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006BDB50" w:rsidR="008C60FD" w:rsidRPr="00594D5C" w:rsidRDefault="00000000">
      <w:pPr>
        <w:jc w:val="center"/>
        <w:rPr>
          <w:rFonts w:ascii="Garamond" w:hAnsi="Garamond"/>
          <w:b/>
          <w:sz w:val="24"/>
          <w:szCs w:val="24"/>
        </w:rPr>
      </w:pPr>
      <w:r w:rsidRPr="00594D5C">
        <w:rPr>
          <w:rFonts w:ascii="Garamond" w:hAnsi="Garamond"/>
          <w:b/>
          <w:sz w:val="24"/>
          <w:szCs w:val="24"/>
        </w:rPr>
        <w:t xml:space="preserve">HIST UA282: </w:t>
      </w:r>
      <w:r w:rsidR="00847DFF" w:rsidRPr="00594D5C">
        <w:rPr>
          <w:rFonts w:ascii="Garamond" w:hAnsi="Garamond"/>
          <w:b/>
          <w:sz w:val="24"/>
          <w:szCs w:val="24"/>
        </w:rPr>
        <w:t xml:space="preserve">Everything for Everyone: </w:t>
      </w:r>
      <w:r w:rsidR="009A0BF9" w:rsidRPr="00594D5C">
        <w:rPr>
          <w:rFonts w:ascii="Garamond" w:hAnsi="Garamond"/>
          <w:b/>
          <w:sz w:val="24"/>
          <w:szCs w:val="24"/>
        </w:rPr>
        <w:t>Social Movements</w:t>
      </w:r>
      <w:r w:rsidR="008C3D8A" w:rsidRPr="00594D5C">
        <w:rPr>
          <w:rFonts w:ascii="Garamond" w:hAnsi="Garamond"/>
          <w:b/>
          <w:sz w:val="24"/>
          <w:szCs w:val="24"/>
        </w:rPr>
        <w:t xml:space="preserve"> in </w:t>
      </w:r>
      <w:r w:rsidR="009A0BF9" w:rsidRPr="00594D5C">
        <w:rPr>
          <w:rFonts w:ascii="Garamond" w:hAnsi="Garamond"/>
          <w:b/>
          <w:sz w:val="24"/>
          <w:szCs w:val="24"/>
        </w:rPr>
        <w:t>North America</w:t>
      </w:r>
    </w:p>
    <w:p w14:paraId="00000006" w14:textId="77777777" w:rsidR="008C60FD" w:rsidRPr="00594D5C" w:rsidRDefault="008C60FD">
      <w:pPr>
        <w:jc w:val="center"/>
        <w:rPr>
          <w:rFonts w:ascii="Garamond" w:hAnsi="Garamond"/>
          <w:sz w:val="24"/>
          <w:szCs w:val="24"/>
        </w:rPr>
      </w:pPr>
    </w:p>
    <w:p w14:paraId="0000000D" w14:textId="1AB52FD8" w:rsidR="008C60FD" w:rsidRPr="00594D5C" w:rsidRDefault="008C60FD">
      <w:pPr>
        <w:rPr>
          <w:rFonts w:ascii="Garamond" w:hAnsi="Garamond"/>
          <w:sz w:val="24"/>
          <w:szCs w:val="24"/>
        </w:rPr>
      </w:pPr>
    </w:p>
    <w:p w14:paraId="0000000E" w14:textId="77777777" w:rsidR="008C60FD" w:rsidRPr="00594D5C" w:rsidRDefault="00000000">
      <w:pPr>
        <w:rPr>
          <w:rFonts w:ascii="Garamond" w:hAnsi="Garamond"/>
          <w:b/>
          <w:sz w:val="24"/>
          <w:szCs w:val="24"/>
          <w:u w:val="single"/>
        </w:rPr>
      </w:pPr>
      <w:r w:rsidRPr="00594D5C">
        <w:rPr>
          <w:rFonts w:ascii="Garamond" w:hAnsi="Garamond"/>
          <w:b/>
          <w:sz w:val="24"/>
          <w:szCs w:val="24"/>
          <w:u w:val="single"/>
        </w:rPr>
        <w:t>Course Description</w:t>
      </w:r>
    </w:p>
    <w:p w14:paraId="0DA61285" w14:textId="099B3677" w:rsidR="008B2965" w:rsidRPr="00594D5C" w:rsidRDefault="008B2965">
      <w:pPr>
        <w:rPr>
          <w:rFonts w:ascii="Garamond" w:hAnsi="Garamond"/>
          <w:sz w:val="24"/>
          <w:szCs w:val="24"/>
        </w:rPr>
      </w:pPr>
      <w:r w:rsidRPr="00594D5C">
        <w:rPr>
          <w:rFonts w:ascii="Garamond" w:hAnsi="Garamond"/>
          <w:sz w:val="24"/>
          <w:szCs w:val="24"/>
        </w:rPr>
        <w:t xml:space="preserve">Over the past </w:t>
      </w:r>
      <w:r w:rsidR="006B2F82" w:rsidRPr="00594D5C">
        <w:rPr>
          <w:rFonts w:ascii="Garamond" w:hAnsi="Garamond"/>
          <w:sz w:val="24"/>
          <w:szCs w:val="24"/>
        </w:rPr>
        <w:t>years</w:t>
      </w:r>
      <w:r w:rsidRPr="00594D5C">
        <w:rPr>
          <w:rFonts w:ascii="Garamond" w:hAnsi="Garamond"/>
          <w:sz w:val="24"/>
          <w:szCs w:val="24"/>
        </w:rPr>
        <w:t xml:space="preserve">, </w:t>
      </w:r>
      <w:r w:rsidR="006B2F82" w:rsidRPr="00594D5C">
        <w:rPr>
          <w:rFonts w:ascii="Garamond" w:hAnsi="Garamond"/>
          <w:sz w:val="24"/>
          <w:szCs w:val="24"/>
        </w:rPr>
        <w:t xml:space="preserve">massive </w:t>
      </w:r>
      <w:r w:rsidR="00364D09" w:rsidRPr="00594D5C">
        <w:rPr>
          <w:rFonts w:ascii="Garamond" w:hAnsi="Garamond"/>
          <w:sz w:val="24"/>
          <w:szCs w:val="24"/>
        </w:rPr>
        <w:t>social movements</w:t>
      </w:r>
      <w:r w:rsidRPr="00594D5C">
        <w:rPr>
          <w:rFonts w:ascii="Garamond" w:hAnsi="Garamond"/>
          <w:sz w:val="24"/>
          <w:szCs w:val="24"/>
        </w:rPr>
        <w:t xml:space="preserve"> have captured the nation’s attention: from </w:t>
      </w:r>
      <w:r w:rsidR="006B2F82" w:rsidRPr="00594D5C">
        <w:rPr>
          <w:rFonts w:ascii="Garamond" w:hAnsi="Garamond"/>
          <w:sz w:val="24"/>
          <w:szCs w:val="24"/>
        </w:rPr>
        <w:t xml:space="preserve">Black Lives Matter to </w:t>
      </w:r>
      <w:r w:rsidR="00364D09" w:rsidRPr="00594D5C">
        <w:rPr>
          <w:rFonts w:ascii="Garamond" w:hAnsi="Garamond"/>
          <w:sz w:val="24"/>
          <w:szCs w:val="24"/>
        </w:rPr>
        <w:t xml:space="preserve">protests against immigration enforcement to Zohran Mamdani’s campaign for mayor of New York City. From the Haitian and American Revolutions to the campaign for an eight-hour day, the Civil Rights movement, indigenous demands for land back, and Black Lives Matter course will explore the long history of movements for economic and social justice across North America. </w:t>
      </w:r>
    </w:p>
    <w:p w14:paraId="118EE0BA" w14:textId="77777777" w:rsidR="00364D09" w:rsidRPr="00594D5C" w:rsidRDefault="00364D09">
      <w:pPr>
        <w:rPr>
          <w:rFonts w:ascii="Garamond" w:hAnsi="Garamond"/>
          <w:sz w:val="24"/>
          <w:szCs w:val="24"/>
        </w:rPr>
      </w:pPr>
    </w:p>
    <w:p w14:paraId="6217F172" w14:textId="1AEE2CE6" w:rsidR="00364D09" w:rsidRPr="00594D5C" w:rsidRDefault="00364D09">
      <w:pPr>
        <w:rPr>
          <w:rFonts w:ascii="Garamond" w:hAnsi="Garamond"/>
          <w:sz w:val="24"/>
          <w:szCs w:val="24"/>
        </w:rPr>
      </w:pPr>
      <w:r w:rsidRPr="00594D5C">
        <w:rPr>
          <w:rFonts w:ascii="Garamond" w:hAnsi="Garamond"/>
          <w:sz w:val="24"/>
          <w:szCs w:val="24"/>
        </w:rPr>
        <w:t xml:space="preserve">Questions that we will explore together include: how have different groups demanded economic justice over the past two hundred years? </w:t>
      </w:r>
      <w:r w:rsidR="00E605F8" w:rsidRPr="00594D5C">
        <w:rPr>
          <w:rFonts w:ascii="Garamond" w:hAnsi="Garamond"/>
          <w:sz w:val="24"/>
          <w:szCs w:val="24"/>
        </w:rPr>
        <w:t xml:space="preserve">What lineages and breaks can we trace in these efforts? </w:t>
      </w:r>
      <w:r w:rsidRPr="00594D5C">
        <w:rPr>
          <w:rFonts w:ascii="Garamond" w:hAnsi="Garamond"/>
          <w:sz w:val="24"/>
          <w:szCs w:val="24"/>
        </w:rPr>
        <w:t>What divisions emerged among and within various movements over time? How did groups debate and disagree over the concept of “socialism” and what their ideal visions of liberated society would be? What role have race and gender played as dividing lines and as sites of new liberatory forms of struggle?</w:t>
      </w:r>
    </w:p>
    <w:p w14:paraId="70FDE7E7" w14:textId="77777777" w:rsidR="006B2F82" w:rsidRPr="00594D5C" w:rsidRDefault="006B2F82">
      <w:pPr>
        <w:rPr>
          <w:rFonts w:ascii="Garamond" w:hAnsi="Garamond"/>
          <w:sz w:val="24"/>
          <w:szCs w:val="24"/>
        </w:rPr>
      </w:pPr>
    </w:p>
    <w:p w14:paraId="458B08BD" w14:textId="77777777" w:rsidR="006B2F82" w:rsidRPr="00594D5C" w:rsidRDefault="006B2F82" w:rsidP="006B2F82">
      <w:pPr>
        <w:rPr>
          <w:rFonts w:ascii="Garamond" w:hAnsi="Garamond"/>
          <w:sz w:val="24"/>
          <w:szCs w:val="24"/>
          <w:u w:val="single"/>
          <w:lang w:val="en-US"/>
        </w:rPr>
      </w:pPr>
      <w:r w:rsidRPr="00594D5C">
        <w:rPr>
          <w:rFonts w:ascii="Garamond" w:hAnsi="Garamond"/>
          <w:b/>
          <w:bCs/>
          <w:sz w:val="24"/>
          <w:szCs w:val="24"/>
          <w:u w:val="single"/>
          <w:lang w:val="en-US"/>
        </w:rPr>
        <w:t>Learning Objectives</w:t>
      </w:r>
    </w:p>
    <w:p w14:paraId="01DB2656" w14:textId="77777777" w:rsidR="006B2F82" w:rsidRPr="00594D5C" w:rsidRDefault="006B2F82" w:rsidP="006B2F82">
      <w:pPr>
        <w:rPr>
          <w:rFonts w:ascii="Garamond" w:hAnsi="Garamond"/>
          <w:sz w:val="24"/>
          <w:szCs w:val="24"/>
          <w:lang w:val="en-US"/>
        </w:rPr>
      </w:pPr>
      <w:r w:rsidRPr="00594D5C">
        <w:rPr>
          <w:rFonts w:ascii="Garamond" w:hAnsi="Garamond"/>
          <w:color w:val="000000"/>
          <w:sz w:val="24"/>
          <w:szCs w:val="24"/>
        </w:rPr>
        <w:t>Upon completion of this course, students will be able to</w:t>
      </w:r>
    </w:p>
    <w:p w14:paraId="0D3F040C" w14:textId="78ADCA08" w:rsidR="006B2F82" w:rsidRPr="00594D5C" w:rsidRDefault="006B2F82" w:rsidP="006B2F82">
      <w:pPr>
        <w:pStyle w:val="ListParagraph"/>
        <w:numPr>
          <w:ilvl w:val="0"/>
          <w:numId w:val="41"/>
        </w:numPr>
        <w:rPr>
          <w:rFonts w:ascii="Garamond" w:hAnsi="Garamond"/>
        </w:rPr>
      </w:pPr>
      <w:r w:rsidRPr="00594D5C">
        <w:rPr>
          <w:rFonts w:ascii="Garamond" w:hAnsi="Garamond"/>
        </w:rPr>
        <w:t xml:space="preserve">Understand the long history of movements for social and economic justice in U.S. history and identify major actors and organizations across two hundred years of history. </w:t>
      </w:r>
    </w:p>
    <w:p w14:paraId="4DFCB4F4" w14:textId="232143F5" w:rsidR="006B2F82" w:rsidRPr="00594D5C" w:rsidRDefault="006B2F82" w:rsidP="006B2F82">
      <w:pPr>
        <w:pStyle w:val="ListParagraph"/>
        <w:numPr>
          <w:ilvl w:val="0"/>
          <w:numId w:val="41"/>
        </w:numPr>
        <w:rPr>
          <w:rFonts w:ascii="Garamond" w:hAnsi="Garamond"/>
        </w:rPr>
      </w:pPr>
      <w:r w:rsidRPr="00594D5C">
        <w:rPr>
          <w:rFonts w:ascii="Garamond" w:hAnsi="Garamond"/>
        </w:rPr>
        <w:t>Compare movements in terms of composition, strategy, tactics, and goals across time, focus, and geographic foci.</w:t>
      </w:r>
    </w:p>
    <w:p w14:paraId="7562DAD3" w14:textId="3BBD7855" w:rsidR="006B2F82" w:rsidRPr="00594D5C" w:rsidRDefault="006B2F82" w:rsidP="006B2F82">
      <w:pPr>
        <w:pStyle w:val="ListParagraph"/>
        <w:numPr>
          <w:ilvl w:val="0"/>
          <w:numId w:val="41"/>
        </w:numPr>
        <w:rPr>
          <w:rFonts w:ascii="Garamond" w:hAnsi="Garamond"/>
        </w:rPr>
      </w:pPr>
      <w:r w:rsidRPr="00594D5C">
        <w:rPr>
          <w:rFonts w:ascii="Garamond" w:hAnsi="Garamond"/>
        </w:rPr>
        <w:t xml:space="preserve">Engage closely with a range of primary sources from different eras, understanding how to place sources within their historical contexts and read them critically. </w:t>
      </w:r>
    </w:p>
    <w:p w14:paraId="0F416F78" w14:textId="24578DEE" w:rsidR="006B2F82" w:rsidRPr="00594D5C" w:rsidRDefault="006B2F82" w:rsidP="006B2F82">
      <w:pPr>
        <w:pStyle w:val="ListParagraph"/>
        <w:numPr>
          <w:ilvl w:val="0"/>
          <w:numId w:val="41"/>
        </w:numPr>
        <w:rPr>
          <w:rFonts w:ascii="Garamond" w:hAnsi="Garamond"/>
        </w:rPr>
      </w:pPr>
      <w:r w:rsidRPr="00594D5C">
        <w:rPr>
          <w:rFonts w:ascii="Garamond" w:hAnsi="Garamond"/>
        </w:rPr>
        <w:t xml:space="preserve">Evaluate the relative successes of different movements and demands, as well as the range of strategies employed by different groups over time and the causes and outcomes of various conflicts internal to the Left.  </w:t>
      </w:r>
    </w:p>
    <w:p w14:paraId="6008E6E7" w14:textId="48E7FC88" w:rsidR="006B2F82" w:rsidRPr="00594D5C" w:rsidRDefault="006B2F82" w:rsidP="006B2F82">
      <w:pPr>
        <w:pStyle w:val="ListParagraph"/>
        <w:numPr>
          <w:ilvl w:val="0"/>
          <w:numId w:val="41"/>
        </w:numPr>
        <w:rPr>
          <w:rFonts w:ascii="Garamond" w:hAnsi="Garamond"/>
        </w:rPr>
      </w:pPr>
      <w:r w:rsidRPr="00594D5C">
        <w:rPr>
          <w:rFonts w:ascii="Garamond" w:hAnsi="Garamond"/>
        </w:rPr>
        <w:t xml:space="preserve">Produce an original project, demonstrating significant engagement with both primary and secondary sources within the long history of socialism and movements for economic and social justice. </w:t>
      </w:r>
    </w:p>
    <w:p w14:paraId="0E6E0DB3" w14:textId="5C0CD4BA" w:rsidR="00227227" w:rsidRPr="00594D5C" w:rsidRDefault="00227227">
      <w:pPr>
        <w:rPr>
          <w:rFonts w:ascii="Garamond" w:hAnsi="Garamond"/>
          <w:sz w:val="24"/>
          <w:szCs w:val="24"/>
        </w:rPr>
      </w:pPr>
      <w:r w:rsidRPr="00594D5C">
        <w:rPr>
          <w:rFonts w:ascii="Garamond" w:hAnsi="Garamond"/>
          <w:sz w:val="24"/>
          <w:szCs w:val="24"/>
        </w:rPr>
        <w:tab/>
        <w:t>`</w:t>
      </w:r>
      <w:r w:rsidRPr="00594D5C">
        <w:rPr>
          <w:rFonts w:ascii="Garamond" w:hAnsi="Garamond"/>
          <w:sz w:val="24"/>
          <w:szCs w:val="24"/>
        </w:rPr>
        <w:tab/>
      </w:r>
      <w:r w:rsidRPr="00594D5C">
        <w:rPr>
          <w:rFonts w:ascii="Garamond" w:hAnsi="Garamond"/>
          <w:sz w:val="24"/>
          <w:szCs w:val="24"/>
        </w:rPr>
        <w:tab/>
        <w:t xml:space="preserve"> </w:t>
      </w:r>
      <w:r w:rsidRPr="00594D5C">
        <w:rPr>
          <w:rFonts w:ascii="Garamond" w:hAnsi="Garamond"/>
          <w:sz w:val="24"/>
          <w:szCs w:val="24"/>
        </w:rPr>
        <w:tab/>
      </w:r>
    </w:p>
    <w:p w14:paraId="00000031" w14:textId="77777777" w:rsidR="008C60FD" w:rsidRPr="00594D5C" w:rsidRDefault="00000000">
      <w:pPr>
        <w:rPr>
          <w:rFonts w:ascii="Garamond" w:hAnsi="Garamond"/>
          <w:sz w:val="24"/>
          <w:szCs w:val="24"/>
          <w:u w:val="single"/>
        </w:rPr>
      </w:pPr>
      <w:r w:rsidRPr="00594D5C">
        <w:rPr>
          <w:rFonts w:ascii="Garamond" w:hAnsi="Garamond"/>
          <w:b/>
          <w:sz w:val="24"/>
          <w:szCs w:val="24"/>
          <w:u w:val="single"/>
        </w:rPr>
        <w:t>Assignments:</w:t>
      </w:r>
      <w:r w:rsidRPr="00594D5C">
        <w:rPr>
          <w:rFonts w:ascii="Garamond" w:hAnsi="Garamond"/>
          <w:sz w:val="24"/>
          <w:szCs w:val="24"/>
          <w:u w:val="single"/>
        </w:rPr>
        <w:t xml:space="preserve"> </w:t>
      </w:r>
    </w:p>
    <w:p w14:paraId="00000038" w14:textId="77777777" w:rsidR="008C60FD" w:rsidRPr="00594D5C" w:rsidRDefault="008C60FD">
      <w:pPr>
        <w:rPr>
          <w:rFonts w:ascii="Garamond" w:hAnsi="Garamond"/>
          <w:b/>
          <w:sz w:val="24"/>
          <w:szCs w:val="24"/>
        </w:rPr>
      </w:pPr>
    </w:p>
    <w:p w14:paraId="01430E5F" w14:textId="6443348D" w:rsidR="003757A1" w:rsidRPr="00594D5C" w:rsidRDefault="003757A1" w:rsidP="00A54047">
      <w:pPr>
        <w:pStyle w:val="ListParagraph"/>
        <w:numPr>
          <w:ilvl w:val="0"/>
          <w:numId w:val="37"/>
        </w:numPr>
        <w:rPr>
          <w:rFonts w:ascii="Garamond" w:hAnsi="Garamond"/>
          <w:bCs/>
        </w:rPr>
      </w:pPr>
      <w:r w:rsidRPr="00594D5C">
        <w:rPr>
          <w:rFonts w:ascii="Garamond" w:hAnsi="Garamond"/>
          <w:bCs/>
        </w:rPr>
        <w:t>Attendance and Participation (10%)</w:t>
      </w:r>
    </w:p>
    <w:p w14:paraId="34C37929" w14:textId="77777777" w:rsidR="003757A1" w:rsidRPr="00594D5C" w:rsidRDefault="003757A1" w:rsidP="003757A1">
      <w:pPr>
        <w:rPr>
          <w:rFonts w:ascii="Garamond" w:hAnsi="Garamond"/>
          <w:bCs/>
          <w:sz w:val="24"/>
          <w:szCs w:val="24"/>
        </w:rPr>
      </w:pPr>
    </w:p>
    <w:p w14:paraId="4C7AD0DA" w14:textId="4CE4A881" w:rsidR="00A54047" w:rsidRPr="00594D5C" w:rsidRDefault="00A54047" w:rsidP="00A54047">
      <w:pPr>
        <w:pStyle w:val="ListParagraph"/>
        <w:numPr>
          <w:ilvl w:val="0"/>
          <w:numId w:val="37"/>
        </w:numPr>
        <w:rPr>
          <w:rFonts w:ascii="Garamond" w:hAnsi="Garamond"/>
          <w:bCs/>
        </w:rPr>
      </w:pPr>
      <w:r w:rsidRPr="00594D5C">
        <w:rPr>
          <w:rFonts w:ascii="Garamond" w:hAnsi="Garamond"/>
          <w:bCs/>
        </w:rPr>
        <w:t>Short-Answer Essays (2</w:t>
      </w:r>
      <w:r w:rsidR="003757A1" w:rsidRPr="00594D5C">
        <w:rPr>
          <w:rFonts w:ascii="Garamond" w:hAnsi="Garamond"/>
          <w:bCs/>
        </w:rPr>
        <w:t>5</w:t>
      </w:r>
      <w:r w:rsidRPr="00594D5C">
        <w:rPr>
          <w:rFonts w:ascii="Garamond" w:hAnsi="Garamond"/>
          <w:bCs/>
        </w:rPr>
        <w:t>%)</w:t>
      </w:r>
    </w:p>
    <w:p w14:paraId="3A594F6E" w14:textId="564A0DF7" w:rsidR="00A0470B" w:rsidRPr="00594D5C" w:rsidRDefault="00A54047" w:rsidP="00A54047">
      <w:pPr>
        <w:rPr>
          <w:rFonts w:ascii="Garamond" w:hAnsi="Garamond"/>
          <w:bCs/>
          <w:sz w:val="24"/>
          <w:szCs w:val="24"/>
        </w:rPr>
      </w:pPr>
      <w:r w:rsidRPr="00594D5C">
        <w:rPr>
          <w:rFonts w:ascii="Garamond" w:hAnsi="Garamond"/>
          <w:bCs/>
          <w:sz w:val="24"/>
          <w:szCs w:val="24"/>
        </w:rPr>
        <w:t xml:space="preserve">Each </w:t>
      </w:r>
      <w:r w:rsidR="00A0470B" w:rsidRPr="00594D5C">
        <w:rPr>
          <w:rFonts w:ascii="Garamond" w:hAnsi="Garamond"/>
          <w:bCs/>
          <w:sz w:val="24"/>
          <w:szCs w:val="24"/>
        </w:rPr>
        <w:t>Wednesday</w:t>
      </w:r>
      <w:r w:rsidRPr="00594D5C">
        <w:rPr>
          <w:rFonts w:ascii="Garamond" w:hAnsi="Garamond"/>
          <w:bCs/>
          <w:sz w:val="24"/>
          <w:szCs w:val="24"/>
        </w:rPr>
        <w:t>, students will</w:t>
      </w:r>
      <w:r w:rsidR="00A0470B" w:rsidRPr="00594D5C">
        <w:rPr>
          <w:rFonts w:ascii="Garamond" w:hAnsi="Garamond"/>
          <w:bCs/>
          <w:sz w:val="24"/>
          <w:szCs w:val="24"/>
        </w:rPr>
        <w:t xml:space="preserve"> be given a prompt, in response to which they will produce short, </w:t>
      </w:r>
      <w:r w:rsidR="00A0470B" w:rsidRPr="00594D5C">
        <w:rPr>
          <w:rFonts w:ascii="Garamond" w:hAnsi="Garamond"/>
          <w:b/>
          <w:sz w:val="24"/>
          <w:szCs w:val="24"/>
        </w:rPr>
        <w:t>hand-written essays</w:t>
      </w:r>
      <w:r w:rsidR="00A0470B" w:rsidRPr="00594D5C">
        <w:rPr>
          <w:rFonts w:ascii="Garamond" w:hAnsi="Garamond"/>
          <w:bCs/>
          <w:sz w:val="24"/>
          <w:szCs w:val="24"/>
        </w:rPr>
        <w:t xml:space="preserve"> (of no more than 500 words), analyzing primary sources and putting various movements and thinkers in conversation with one another. </w:t>
      </w:r>
      <w:r w:rsidR="006B2F82" w:rsidRPr="00594D5C">
        <w:rPr>
          <w:rFonts w:ascii="Garamond" w:hAnsi="Garamond"/>
          <w:bCs/>
          <w:sz w:val="24"/>
          <w:szCs w:val="24"/>
        </w:rPr>
        <w:t xml:space="preserve">Students who require it may of course also write these short essays on their computers and email them to the TA for evaluation. </w:t>
      </w:r>
    </w:p>
    <w:p w14:paraId="6169C124" w14:textId="77777777" w:rsidR="006B2F82" w:rsidRPr="00594D5C" w:rsidRDefault="006B2F82" w:rsidP="00A54047">
      <w:pPr>
        <w:rPr>
          <w:rFonts w:ascii="Garamond" w:hAnsi="Garamond"/>
          <w:bCs/>
          <w:sz w:val="24"/>
          <w:szCs w:val="24"/>
        </w:rPr>
      </w:pPr>
    </w:p>
    <w:p w14:paraId="7CCA15D6" w14:textId="46D74B0F" w:rsidR="00A0470B" w:rsidRPr="00594D5C" w:rsidRDefault="003757A1" w:rsidP="003757A1">
      <w:pPr>
        <w:pStyle w:val="ListParagraph"/>
        <w:numPr>
          <w:ilvl w:val="0"/>
          <w:numId w:val="37"/>
        </w:numPr>
        <w:rPr>
          <w:rFonts w:ascii="Garamond" w:hAnsi="Garamond"/>
          <w:bCs/>
        </w:rPr>
      </w:pPr>
      <w:r w:rsidRPr="00594D5C">
        <w:rPr>
          <w:rFonts w:ascii="Garamond" w:hAnsi="Garamond"/>
          <w:bCs/>
        </w:rPr>
        <w:lastRenderedPageBreak/>
        <w:t>Midterm (25%)</w:t>
      </w:r>
    </w:p>
    <w:p w14:paraId="78375CB6" w14:textId="4B7CC608" w:rsidR="003757A1" w:rsidRPr="00594D5C" w:rsidRDefault="003757A1" w:rsidP="003757A1">
      <w:pPr>
        <w:rPr>
          <w:rFonts w:ascii="Garamond" w:hAnsi="Garamond"/>
          <w:bCs/>
          <w:sz w:val="24"/>
          <w:szCs w:val="24"/>
        </w:rPr>
      </w:pPr>
      <w:r w:rsidRPr="00594D5C">
        <w:rPr>
          <w:rFonts w:ascii="Garamond" w:hAnsi="Garamond"/>
          <w:bCs/>
          <w:sz w:val="24"/>
          <w:szCs w:val="24"/>
        </w:rPr>
        <w:t>Drawing on the experience of the short, in-class essay writing</w:t>
      </w:r>
      <w:r w:rsidR="00D71CAA" w:rsidRPr="00594D5C">
        <w:rPr>
          <w:rFonts w:ascii="Garamond" w:hAnsi="Garamond"/>
          <w:bCs/>
          <w:sz w:val="24"/>
          <w:szCs w:val="24"/>
        </w:rPr>
        <w:t xml:space="preserve"> assignments</w:t>
      </w:r>
      <w:r w:rsidRPr="00594D5C">
        <w:rPr>
          <w:rFonts w:ascii="Garamond" w:hAnsi="Garamond"/>
          <w:bCs/>
          <w:sz w:val="24"/>
          <w:szCs w:val="24"/>
        </w:rPr>
        <w:t xml:space="preserve">, </w:t>
      </w:r>
      <w:r w:rsidR="00D71CAA" w:rsidRPr="00594D5C">
        <w:rPr>
          <w:rFonts w:ascii="Garamond" w:hAnsi="Garamond"/>
          <w:bCs/>
          <w:sz w:val="24"/>
          <w:szCs w:val="24"/>
        </w:rPr>
        <w:t>the midterm will be an open-notes, in-class bluebook exam, in which students</w:t>
      </w:r>
      <w:r w:rsidRPr="00594D5C">
        <w:rPr>
          <w:rFonts w:ascii="Garamond" w:hAnsi="Garamond"/>
          <w:bCs/>
          <w:sz w:val="24"/>
          <w:szCs w:val="24"/>
        </w:rPr>
        <w:t xml:space="preserve"> will respond to two of four prompts</w:t>
      </w:r>
      <w:r w:rsidR="00D71CAA" w:rsidRPr="00594D5C">
        <w:rPr>
          <w:rFonts w:ascii="Garamond" w:hAnsi="Garamond"/>
          <w:bCs/>
          <w:sz w:val="24"/>
          <w:szCs w:val="24"/>
        </w:rPr>
        <w:t xml:space="preserve">. </w:t>
      </w:r>
      <w:r w:rsidRPr="00594D5C">
        <w:rPr>
          <w:rFonts w:ascii="Garamond" w:hAnsi="Garamond"/>
          <w:bCs/>
          <w:sz w:val="24"/>
          <w:szCs w:val="24"/>
        </w:rPr>
        <w:t xml:space="preserve"> </w:t>
      </w:r>
    </w:p>
    <w:p w14:paraId="2502C29A" w14:textId="77777777" w:rsidR="00D71CAA" w:rsidRPr="00594D5C" w:rsidRDefault="00D71CAA" w:rsidP="003757A1">
      <w:pPr>
        <w:rPr>
          <w:rFonts w:ascii="Garamond" w:hAnsi="Garamond"/>
          <w:bCs/>
          <w:sz w:val="24"/>
          <w:szCs w:val="24"/>
        </w:rPr>
      </w:pPr>
    </w:p>
    <w:p w14:paraId="4831ADCE" w14:textId="22177266" w:rsidR="003757A1" w:rsidRPr="00594D5C" w:rsidRDefault="003757A1" w:rsidP="003757A1">
      <w:pPr>
        <w:pStyle w:val="ListParagraph"/>
        <w:numPr>
          <w:ilvl w:val="0"/>
          <w:numId w:val="37"/>
        </w:numPr>
        <w:rPr>
          <w:rFonts w:ascii="Garamond" w:hAnsi="Garamond"/>
          <w:bCs/>
        </w:rPr>
      </w:pPr>
      <w:r w:rsidRPr="00594D5C">
        <w:rPr>
          <w:rFonts w:ascii="Garamond" w:hAnsi="Garamond"/>
          <w:bCs/>
        </w:rPr>
        <w:t>Final Project Proposal (10%)</w:t>
      </w:r>
    </w:p>
    <w:p w14:paraId="7E899FB1" w14:textId="4BFB6719" w:rsidR="003757A1" w:rsidRPr="00594D5C" w:rsidRDefault="003757A1" w:rsidP="003757A1">
      <w:pPr>
        <w:rPr>
          <w:rFonts w:ascii="Garamond" w:hAnsi="Garamond"/>
          <w:bCs/>
          <w:sz w:val="24"/>
          <w:szCs w:val="24"/>
        </w:rPr>
      </w:pPr>
      <w:r w:rsidRPr="00594D5C">
        <w:rPr>
          <w:rFonts w:ascii="Garamond" w:hAnsi="Garamond"/>
          <w:bCs/>
          <w:sz w:val="24"/>
          <w:szCs w:val="24"/>
        </w:rPr>
        <w:t xml:space="preserve">By the end of week 12, students will produce a clear proposal for their final projects, including an overview of the literature they will engage, the research questions they will be responding to and a preliminary thesis, as well as an explication of the format and outline of the project. </w:t>
      </w:r>
    </w:p>
    <w:p w14:paraId="1D2FFC3A" w14:textId="77777777" w:rsidR="00D71CAA" w:rsidRPr="00594D5C" w:rsidRDefault="00D71CAA" w:rsidP="003757A1">
      <w:pPr>
        <w:rPr>
          <w:rFonts w:ascii="Garamond" w:hAnsi="Garamond"/>
          <w:bCs/>
          <w:sz w:val="24"/>
          <w:szCs w:val="24"/>
        </w:rPr>
      </w:pPr>
    </w:p>
    <w:p w14:paraId="05610D73" w14:textId="11BAB56C" w:rsidR="003757A1" w:rsidRPr="00594D5C" w:rsidRDefault="003757A1" w:rsidP="003757A1">
      <w:pPr>
        <w:pStyle w:val="ListParagraph"/>
        <w:numPr>
          <w:ilvl w:val="0"/>
          <w:numId w:val="37"/>
        </w:numPr>
        <w:rPr>
          <w:rFonts w:ascii="Garamond" w:hAnsi="Garamond"/>
          <w:bCs/>
        </w:rPr>
      </w:pPr>
      <w:r w:rsidRPr="00594D5C">
        <w:rPr>
          <w:rFonts w:ascii="Garamond" w:hAnsi="Garamond"/>
          <w:bCs/>
        </w:rPr>
        <w:t>Final Project (30%)</w:t>
      </w:r>
    </w:p>
    <w:p w14:paraId="7AF747EA" w14:textId="0B09D3E2" w:rsidR="003757A1" w:rsidRPr="00594D5C" w:rsidRDefault="003757A1" w:rsidP="003757A1">
      <w:pPr>
        <w:rPr>
          <w:rFonts w:ascii="Garamond" w:hAnsi="Garamond"/>
          <w:sz w:val="24"/>
          <w:szCs w:val="24"/>
        </w:rPr>
      </w:pPr>
      <w:r w:rsidRPr="00594D5C">
        <w:rPr>
          <w:rFonts w:ascii="Garamond" w:hAnsi="Garamond"/>
          <w:sz w:val="24"/>
          <w:szCs w:val="24"/>
          <w:highlight w:val="white"/>
        </w:rPr>
        <w:t>Imagine you</w:t>
      </w:r>
      <w:r w:rsidRPr="00594D5C">
        <w:rPr>
          <w:rFonts w:ascii="Garamond" w:hAnsi="Garamond"/>
          <w:sz w:val="24"/>
          <w:szCs w:val="24"/>
        </w:rPr>
        <w:t xml:space="preserve"> are a writer, artist, or content producer (journal</w:t>
      </w:r>
      <w:r w:rsidRPr="00594D5C">
        <w:rPr>
          <w:rFonts w:ascii="Garamond" w:hAnsi="Garamond"/>
          <w:sz w:val="24"/>
          <w:szCs w:val="24"/>
          <w:highlight w:val="white"/>
        </w:rPr>
        <w:t xml:space="preserve">ist, youtuber, historian, writer, blogger, </w:t>
      </w:r>
      <w:proofErr w:type="spellStart"/>
      <w:r w:rsidRPr="00594D5C">
        <w:rPr>
          <w:rFonts w:ascii="Garamond" w:hAnsi="Garamond"/>
          <w:sz w:val="24"/>
          <w:szCs w:val="24"/>
          <w:highlight w:val="white"/>
        </w:rPr>
        <w:t>instagram</w:t>
      </w:r>
      <w:proofErr w:type="spellEnd"/>
      <w:r w:rsidRPr="00594D5C">
        <w:rPr>
          <w:rFonts w:ascii="Garamond" w:hAnsi="Garamond"/>
          <w:sz w:val="24"/>
          <w:szCs w:val="24"/>
          <w:highlight w:val="white"/>
        </w:rPr>
        <w:t>-er, tik-</w:t>
      </w:r>
      <w:proofErr w:type="spellStart"/>
      <w:r w:rsidRPr="00594D5C">
        <w:rPr>
          <w:rFonts w:ascii="Garamond" w:hAnsi="Garamond"/>
          <w:sz w:val="24"/>
          <w:szCs w:val="24"/>
          <w:highlight w:val="white"/>
        </w:rPr>
        <w:t>tok</w:t>
      </w:r>
      <w:proofErr w:type="spellEnd"/>
      <w:r w:rsidRPr="00594D5C">
        <w:rPr>
          <w:rFonts w:ascii="Garamond" w:hAnsi="Garamond"/>
          <w:sz w:val="24"/>
          <w:szCs w:val="24"/>
          <w:highlight w:val="white"/>
        </w:rPr>
        <w:t>-er or just a garden variety person with a lot of imagination and curiosity),</w:t>
      </w:r>
      <w:r w:rsidRPr="00594D5C">
        <w:rPr>
          <w:rFonts w:ascii="Garamond" w:hAnsi="Garamond"/>
          <w:sz w:val="24"/>
          <w:szCs w:val="24"/>
        </w:rPr>
        <w:t xml:space="preserve"> and it is your job to teach an audience of your choosing something about social movements and sway them in a particular direction. </w:t>
      </w:r>
      <w:r w:rsidRPr="00594D5C">
        <w:rPr>
          <w:rFonts w:ascii="Garamond" w:hAnsi="Garamond"/>
          <w:sz w:val="24"/>
          <w:szCs w:val="24"/>
          <w:highlight w:val="white"/>
        </w:rPr>
        <w:t>This audience could be your classmates or instructors, your fam</w:t>
      </w:r>
      <w:r w:rsidRPr="00594D5C">
        <w:rPr>
          <w:rFonts w:ascii="Garamond" w:hAnsi="Garamond"/>
          <w:sz w:val="24"/>
          <w:szCs w:val="24"/>
        </w:rPr>
        <w:t xml:space="preserve">ily or neighbors, your university and city or even a niche online community. </w:t>
      </w:r>
    </w:p>
    <w:p w14:paraId="7B8EE3ED" w14:textId="77777777" w:rsidR="003757A1" w:rsidRPr="00594D5C" w:rsidRDefault="003757A1" w:rsidP="003757A1">
      <w:pPr>
        <w:rPr>
          <w:rFonts w:ascii="Garamond" w:hAnsi="Garamond"/>
          <w:sz w:val="24"/>
          <w:szCs w:val="24"/>
        </w:rPr>
      </w:pPr>
    </w:p>
    <w:p w14:paraId="33CAE81F" w14:textId="77777777" w:rsidR="003757A1" w:rsidRPr="00594D5C" w:rsidRDefault="003757A1" w:rsidP="003757A1">
      <w:pPr>
        <w:rPr>
          <w:rFonts w:ascii="Garamond" w:hAnsi="Garamond"/>
          <w:sz w:val="24"/>
          <w:szCs w:val="24"/>
        </w:rPr>
      </w:pPr>
      <w:r w:rsidRPr="00594D5C">
        <w:rPr>
          <w:rFonts w:ascii="Garamond" w:hAnsi="Garamond"/>
          <w:sz w:val="24"/>
          <w:szCs w:val="24"/>
        </w:rPr>
        <w:t xml:space="preserve">This may entail choosing one social movement, or one interpretation such a movement, do research on it, and produce a well-researched piece, for your intended audience that achieves your stated goal. This may also entail writing a piece of socialist fanfiction, or making an anti-communist quilt (assuming the professors get to keep the quilt), or another project of your choosing, in conversation with the history of socialism. </w:t>
      </w:r>
    </w:p>
    <w:p w14:paraId="0A37ABD5" w14:textId="77777777" w:rsidR="003757A1" w:rsidRPr="00594D5C" w:rsidRDefault="003757A1" w:rsidP="003757A1">
      <w:pPr>
        <w:rPr>
          <w:rFonts w:ascii="Garamond" w:hAnsi="Garamond"/>
          <w:sz w:val="24"/>
          <w:szCs w:val="24"/>
        </w:rPr>
      </w:pPr>
      <w:r w:rsidRPr="00594D5C">
        <w:rPr>
          <w:rFonts w:ascii="Garamond" w:hAnsi="Garamond"/>
          <w:sz w:val="24"/>
          <w:szCs w:val="24"/>
        </w:rPr>
        <w:t xml:space="preserve"> </w:t>
      </w:r>
    </w:p>
    <w:p w14:paraId="14C7B132" w14:textId="4033535B" w:rsidR="003757A1" w:rsidRPr="00594D5C" w:rsidRDefault="003757A1" w:rsidP="003757A1">
      <w:pPr>
        <w:rPr>
          <w:rFonts w:ascii="Garamond" w:hAnsi="Garamond"/>
          <w:sz w:val="24"/>
          <w:szCs w:val="24"/>
        </w:rPr>
      </w:pPr>
      <w:r w:rsidRPr="00594D5C">
        <w:rPr>
          <w:rFonts w:ascii="Garamond" w:hAnsi="Garamond"/>
          <w:sz w:val="24"/>
          <w:szCs w:val="24"/>
        </w:rPr>
        <w:t xml:space="preserve">This project could be a conventional written essay, or </w:t>
      </w:r>
      <w:r w:rsidRPr="00594D5C">
        <w:rPr>
          <w:rFonts w:ascii="Garamond" w:hAnsi="Garamond"/>
          <w:b/>
          <w:sz w:val="24"/>
          <w:szCs w:val="24"/>
        </w:rPr>
        <w:t xml:space="preserve">take media format or direction you choose. </w:t>
      </w:r>
      <w:r w:rsidRPr="00594D5C">
        <w:rPr>
          <w:rFonts w:ascii="Garamond" w:hAnsi="Garamond"/>
          <w:sz w:val="24"/>
          <w:szCs w:val="24"/>
        </w:rPr>
        <w:t xml:space="preserve">This could be a scholarly </w:t>
      </w:r>
      <w:r w:rsidRPr="00594D5C">
        <w:rPr>
          <w:rFonts w:ascii="Garamond" w:hAnsi="Garamond"/>
          <w:b/>
          <w:sz w:val="24"/>
          <w:szCs w:val="24"/>
        </w:rPr>
        <w:t>article</w:t>
      </w:r>
      <w:r w:rsidRPr="00594D5C">
        <w:rPr>
          <w:rFonts w:ascii="Garamond" w:hAnsi="Garamond"/>
          <w:sz w:val="24"/>
          <w:szCs w:val="24"/>
        </w:rPr>
        <w:t xml:space="preserve">, a </w:t>
      </w:r>
      <w:r w:rsidRPr="00594D5C">
        <w:rPr>
          <w:rFonts w:ascii="Garamond" w:hAnsi="Garamond"/>
          <w:b/>
          <w:sz w:val="24"/>
          <w:szCs w:val="24"/>
        </w:rPr>
        <w:t xml:space="preserve">video, </w:t>
      </w:r>
      <w:r w:rsidRPr="00594D5C">
        <w:rPr>
          <w:rFonts w:ascii="Garamond" w:hAnsi="Garamond"/>
          <w:sz w:val="24"/>
          <w:szCs w:val="24"/>
        </w:rPr>
        <w:t xml:space="preserve">a series of </w:t>
      </w:r>
      <w:r w:rsidRPr="00594D5C">
        <w:rPr>
          <w:rFonts w:ascii="Garamond" w:hAnsi="Garamond"/>
          <w:b/>
          <w:sz w:val="24"/>
          <w:szCs w:val="24"/>
        </w:rPr>
        <w:t>graphics</w:t>
      </w:r>
      <w:r w:rsidRPr="00594D5C">
        <w:rPr>
          <w:rFonts w:ascii="Garamond" w:hAnsi="Garamond"/>
          <w:sz w:val="24"/>
          <w:szCs w:val="24"/>
        </w:rPr>
        <w:t xml:space="preserve">, a </w:t>
      </w:r>
      <w:r w:rsidRPr="00594D5C">
        <w:rPr>
          <w:rFonts w:ascii="Garamond" w:hAnsi="Garamond"/>
          <w:b/>
          <w:sz w:val="24"/>
          <w:szCs w:val="24"/>
        </w:rPr>
        <w:t xml:space="preserve">zine, </w:t>
      </w:r>
      <w:r w:rsidRPr="00594D5C">
        <w:rPr>
          <w:rFonts w:ascii="Garamond" w:hAnsi="Garamond"/>
          <w:sz w:val="24"/>
          <w:szCs w:val="24"/>
        </w:rPr>
        <w:t xml:space="preserve">a </w:t>
      </w:r>
      <w:r w:rsidRPr="00594D5C">
        <w:rPr>
          <w:rFonts w:ascii="Garamond" w:hAnsi="Garamond"/>
          <w:b/>
          <w:sz w:val="24"/>
          <w:szCs w:val="24"/>
        </w:rPr>
        <w:t>comic-book</w:t>
      </w:r>
      <w:r w:rsidRPr="00594D5C">
        <w:rPr>
          <w:rFonts w:ascii="Garamond" w:hAnsi="Garamond"/>
          <w:sz w:val="24"/>
          <w:szCs w:val="24"/>
        </w:rPr>
        <w:t xml:space="preserve">, or any other format that carries a clear argument and builds on extensive research that speaks to you. However, this project must draw </w:t>
      </w:r>
      <w:r w:rsidRPr="00594D5C">
        <w:rPr>
          <w:rFonts w:ascii="Garamond" w:hAnsi="Garamond"/>
          <w:i/>
          <w:sz w:val="24"/>
          <w:szCs w:val="24"/>
        </w:rPr>
        <w:t>extensively</w:t>
      </w:r>
      <w:r w:rsidRPr="00594D5C">
        <w:rPr>
          <w:rFonts w:ascii="Garamond" w:hAnsi="Garamond"/>
          <w:sz w:val="24"/>
          <w:szCs w:val="24"/>
        </w:rPr>
        <w:t xml:space="preserve"> from primary </w:t>
      </w:r>
      <w:r w:rsidRPr="00594D5C">
        <w:rPr>
          <w:rFonts w:ascii="Garamond" w:hAnsi="Garamond"/>
          <w:i/>
          <w:sz w:val="24"/>
          <w:szCs w:val="24"/>
        </w:rPr>
        <w:t>and</w:t>
      </w:r>
      <w:r w:rsidRPr="00594D5C">
        <w:rPr>
          <w:rFonts w:ascii="Garamond" w:hAnsi="Garamond"/>
          <w:sz w:val="24"/>
          <w:szCs w:val="24"/>
        </w:rPr>
        <w:t xml:space="preserve"> secondary sources on social movements.</w:t>
      </w:r>
    </w:p>
    <w:p w14:paraId="7CC2C379" w14:textId="77777777" w:rsidR="003757A1" w:rsidRPr="00594D5C" w:rsidRDefault="003757A1" w:rsidP="003757A1">
      <w:pPr>
        <w:rPr>
          <w:rFonts w:ascii="Garamond" w:hAnsi="Garamond"/>
          <w:sz w:val="24"/>
          <w:szCs w:val="24"/>
        </w:rPr>
      </w:pPr>
    </w:p>
    <w:p w14:paraId="55FCD2F6" w14:textId="24E5B762" w:rsidR="003757A1" w:rsidRPr="00594D5C" w:rsidRDefault="003757A1" w:rsidP="003757A1">
      <w:pPr>
        <w:rPr>
          <w:rFonts w:ascii="Garamond" w:hAnsi="Garamond"/>
          <w:sz w:val="24"/>
          <w:szCs w:val="24"/>
        </w:rPr>
      </w:pPr>
      <w:r w:rsidRPr="00594D5C">
        <w:rPr>
          <w:rFonts w:ascii="Garamond" w:hAnsi="Garamond"/>
          <w:sz w:val="24"/>
          <w:szCs w:val="24"/>
        </w:rPr>
        <w:t xml:space="preserve">In its final form, your piece will be expected to be approximately </w:t>
      </w:r>
      <w:r w:rsidRPr="00594D5C">
        <w:rPr>
          <w:rFonts w:ascii="Garamond" w:hAnsi="Garamond"/>
          <w:b/>
          <w:sz w:val="24"/>
          <w:szCs w:val="24"/>
          <w:highlight w:val="white"/>
        </w:rPr>
        <w:t>8-10 pages long</w:t>
      </w:r>
      <w:r w:rsidRPr="00594D5C">
        <w:rPr>
          <w:rFonts w:ascii="Garamond" w:hAnsi="Garamond"/>
          <w:sz w:val="24"/>
          <w:szCs w:val="24"/>
        </w:rPr>
        <w:t>, or the equivalent thereof, in other formats approved by the instructors.</w:t>
      </w:r>
    </w:p>
    <w:p w14:paraId="49F99512" w14:textId="77777777" w:rsidR="006B2F82" w:rsidRPr="00594D5C" w:rsidRDefault="006B2F82" w:rsidP="003757A1">
      <w:pPr>
        <w:rPr>
          <w:rFonts w:ascii="Garamond" w:hAnsi="Garamond"/>
          <w:sz w:val="24"/>
          <w:szCs w:val="24"/>
        </w:rPr>
      </w:pPr>
    </w:p>
    <w:p w14:paraId="400A84B9" w14:textId="09A6CF45" w:rsidR="006B2F82" w:rsidRPr="00594D5C" w:rsidRDefault="006B2F82" w:rsidP="003757A1">
      <w:pPr>
        <w:rPr>
          <w:rFonts w:ascii="Garamond" w:hAnsi="Garamond"/>
          <w:b/>
          <w:bCs/>
          <w:sz w:val="24"/>
          <w:szCs w:val="24"/>
          <w:u w:val="single"/>
        </w:rPr>
      </w:pPr>
      <w:r w:rsidRPr="00594D5C">
        <w:rPr>
          <w:rFonts w:ascii="Garamond" w:hAnsi="Garamond"/>
          <w:b/>
          <w:bCs/>
          <w:sz w:val="24"/>
          <w:szCs w:val="24"/>
          <w:u w:val="single"/>
        </w:rPr>
        <w:t xml:space="preserve">Attendance: </w:t>
      </w:r>
    </w:p>
    <w:p w14:paraId="33C88709" w14:textId="7C47FEE8" w:rsidR="006B2F82" w:rsidRPr="00594D5C" w:rsidRDefault="006B2F82" w:rsidP="003757A1">
      <w:pPr>
        <w:rPr>
          <w:rFonts w:ascii="Garamond" w:hAnsi="Garamond"/>
          <w:sz w:val="24"/>
          <w:szCs w:val="24"/>
          <w:u w:val="single"/>
        </w:rPr>
      </w:pPr>
      <w:r w:rsidRPr="00594D5C">
        <w:rPr>
          <w:rFonts w:ascii="Garamond" w:hAnsi="Garamond"/>
          <w:sz w:val="24"/>
          <w:szCs w:val="24"/>
        </w:rPr>
        <w:t xml:space="preserve">Attendance is mandatory. </w:t>
      </w:r>
      <w:r w:rsidRPr="00594D5C">
        <w:rPr>
          <w:rFonts w:ascii="Garamond" w:hAnsi="Garamond"/>
          <w:b/>
          <w:bCs/>
          <w:sz w:val="24"/>
          <w:szCs w:val="24"/>
        </w:rPr>
        <w:t xml:space="preserve">After three unexcused </w:t>
      </w:r>
      <w:proofErr w:type="gramStart"/>
      <w:r w:rsidRPr="00594D5C">
        <w:rPr>
          <w:rFonts w:ascii="Garamond" w:hAnsi="Garamond"/>
          <w:b/>
          <w:bCs/>
          <w:sz w:val="24"/>
          <w:szCs w:val="24"/>
        </w:rPr>
        <w:t>absence</w:t>
      </w:r>
      <w:proofErr w:type="gramEnd"/>
      <w:r w:rsidRPr="00594D5C">
        <w:rPr>
          <w:rFonts w:ascii="Garamond" w:hAnsi="Garamond"/>
          <w:b/>
          <w:bCs/>
          <w:sz w:val="24"/>
          <w:szCs w:val="24"/>
        </w:rPr>
        <w:t>, each additional absence will lower your final grade by a full letter.</w:t>
      </w:r>
      <w:r w:rsidRPr="00594D5C">
        <w:rPr>
          <w:rFonts w:ascii="Garamond" w:hAnsi="Garamond"/>
          <w:sz w:val="24"/>
          <w:szCs w:val="24"/>
        </w:rPr>
        <w:t xml:space="preserve"> Students should communicate to the professor or Teaching Assistant in advance if they will not be able to attend any course for illness, religious observance, or other excused reason. </w:t>
      </w:r>
    </w:p>
    <w:p w14:paraId="0CBEAD08" w14:textId="77777777" w:rsidR="006B2F82" w:rsidRPr="00594D5C" w:rsidRDefault="006B2F82" w:rsidP="003757A1">
      <w:pPr>
        <w:rPr>
          <w:rFonts w:ascii="Garamond" w:hAnsi="Garamond"/>
          <w:sz w:val="24"/>
          <w:szCs w:val="24"/>
        </w:rPr>
      </w:pPr>
    </w:p>
    <w:p w14:paraId="6632060F" w14:textId="77777777" w:rsidR="006B2F82" w:rsidRPr="00594D5C" w:rsidRDefault="006B2F82" w:rsidP="006B2F82">
      <w:pPr>
        <w:rPr>
          <w:rFonts w:ascii="Garamond" w:hAnsi="Garamond"/>
          <w:b/>
          <w:bCs/>
          <w:sz w:val="24"/>
          <w:szCs w:val="24"/>
          <w:u w:val="single"/>
        </w:rPr>
      </w:pPr>
      <w:r w:rsidRPr="00594D5C">
        <w:rPr>
          <w:rFonts w:ascii="Garamond" w:hAnsi="Garamond"/>
          <w:b/>
          <w:bCs/>
          <w:sz w:val="24"/>
          <w:szCs w:val="24"/>
          <w:u w:val="single"/>
        </w:rPr>
        <w:t>Plagiarism</w:t>
      </w:r>
    </w:p>
    <w:p w14:paraId="281F69FB" w14:textId="77777777" w:rsidR="006B2F82" w:rsidRPr="00594D5C" w:rsidRDefault="006B2F82" w:rsidP="006B2F82">
      <w:pPr>
        <w:rPr>
          <w:rFonts w:ascii="Garamond" w:hAnsi="Garamond"/>
          <w:sz w:val="24"/>
          <w:szCs w:val="24"/>
        </w:rPr>
      </w:pPr>
      <w:r w:rsidRPr="00594D5C">
        <w:rPr>
          <w:rFonts w:ascii="Garamond" w:hAnsi="Garamond"/>
          <w:sz w:val="24"/>
          <w:szCs w:val="24"/>
        </w:rPr>
        <w:t xml:space="preserve">This course will train you in the tools used by academics across disciplines. Central to our work is the practice of academic integrity. We expect all work you submit to be your original work. Plagiarism of all kinds – taking summaries of works without attribution from other sources, expressing others’ ideas without attribution and of course the use of AI programs – is unacceptable </w:t>
      </w:r>
      <w:r w:rsidRPr="00594D5C">
        <w:rPr>
          <w:rFonts w:ascii="Garamond" w:hAnsi="Garamond"/>
          <w:sz w:val="24"/>
          <w:szCs w:val="24"/>
        </w:rPr>
        <w:lastRenderedPageBreak/>
        <w:t xml:space="preserve">and may result in an immediate F. If you have questions about plagiarism, attributions, citations and best practices, please ask! We will go over these policies extensively in class. </w:t>
      </w:r>
    </w:p>
    <w:p w14:paraId="583197AD" w14:textId="77777777" w:rsidR="006B2F82" w:rsidRPr="00594D5C" w:rsidRDefault="006B2F82" w:rsidP="006B2F82">
      <w:pPr>
        <w:rPr>
          <w:rFonts w:ascii="Garamond" w:hAnsi="Garamond"/>
          <w:sz w:val="24"/>
          <w:szCs w:val="24"/>
        </w:rPr>
      </w:pPr>
    </w:p>
    <w:p w14:paraId="0194AB5B" w14:textId="77777777" w:rsidR="006B2F82" w:rsidRPr="00594D5C" w:rsidRDefault="006B2F82" w:rsidP="006B2F82">
      <w:pPr>
        <w:rPr>
          <w:rFonts w:ascii="Garamond" w:hAnsi="Garamond"/>
          <w:sz w:val="24"/>
          <w:szCs w:val="24"/>
          <w:u w:val="single"/>
        </w:rPr>
      </w:pPr>
      <w:r w:rsidRPr="00594D5C">
        <w:rPr>
          <w:rFonts w:ascii="Garamond" w:hAnsi="Garamond"/>
          <w:b/>
          <w:bCs/>
          <w:sz w:val="24"/>
          <w:szCs w:val="24"/>
          <w:u w:val="single"/>
        </w:rPr>
        <w:t>Safe Space Policy</w:t>
      </w:r>
    </w:p>
    <w:p w14:paraId="3F7E7DED" w14:textId="77777777" w:rsidR="006B2F82" w:rsidRPr="00594D5C" w:rsidRDefault="006B2F82" w:rsidP="006B2F82">
      <w:pPr>
        <w:rPr>
          <w:rFonts w:ascii="Garamond" w:hAnsi="Garamond"/>
          <w:sz w:val="24"/>
          <w:szCs w:val="24"/>
        </w:rPr>
      </w:pPr>
      <w:r w:rsidRPr="00594D5C">
        <w:rPr>
          <w:rFonts w:ascii="Garamond" w:hAnsi="Garamond"/>
          <w:sz w:val="24"/>
          <w:szCs w:val="24"/>
        </w:rPr>
        <w:t xml:space="preserve">Our classroom is a safe space for individuals of all ethnicities, abilities, religions, sexual orientations, and gender identities. We encounter one another in a spirit of generosity, care, and acceptance. We commit to engaging in discussions and disagreements in good faith and to take responsibility for our words and actions. </w:t>
      </w:r>
    </w:p>
    <w:p w14:paraId="72B1CBF5" w14:textId="77777777" w:rsidR="006B2F82" w:rsidRPr="00594D5C" w:rsidRDefault="006B2F82" w:rsidP="006B2F82">
      <w:pPr>
        <w:rPr>
          <w:rFonts w:ascii="Garamond" w:hAnsi="Garamond"/>
          <w:sz w:val="24"/>
          <w:szCs w:val="24"/>
        </w:rPr>
      </w:pPr>
    </w:p>
    <w:p w14:paraId="29EA59A9"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b/>
          <w:bCs/>
          <w:color w:val="000000"/>
          <w:sz w:val="24"/>
          <w:szCs w:val="24"/>
          <w:u w:val="single"/>
          <w14:ligatures w14:val="standardContextual"/>
        </w:rPr>
      </w:pPr>
      <w:r w:rsidRPr="00594D5C">
        <w:rPr>
          <w:rFonts w:ascii="Garamond" w:eastAsiaTheme="minorHAnsi" w:hAnsi="Garamond" w:cs="Helvetica"/>
          <w:b/>
          <w:bCs/>
          <w:color w:val="000000"/>
          <w:sz w:val="24"/>
          <w:szCs w:val="24"/>
          <w:u w:val="single"/>
          <w14:ligatures w14:val="standardContextual"/>
        </w:rPr>
        <w:t>Honor Code</w:t>
      </w:r>
    </w:p>
    <w:p w14:paraId="1E7E725A"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sz w:val="24"/>
          <w:szCs w:val="24"/>
          <w14:ligatures w14:val="standardContextual"/>
        </w:rPr>
      </w:pPr>
      <w:r w:rsidRPr="00594D5C">
        <w:rPr>
          <w:rFonts w:ascii="Garamond" w:eastAsiaTheme="minorHAnsi" w:hAnsi="Garamond" w:cs="Helvetica"/>
          <w:color w:val="000000"/>
          <w:sz w:val="24"/>
          <w:szCs w:val="24"/>
          <w14:ligatures w14:val="standardContextual"/>
        </w:rPr>
        <w:t>Approved by the student body in 1912 and updated in 2016, the Code states: We, the students of Barnard College, resolve to uphold the honor of the College by engaging with integrity in all of our academic pursuits. We affirm that academic integrity is the honorable creation and presentation of our own work. We acknowledge that it is our responsibility to seek clarification of proper forms of collaboration and use of academic resources in all assignments or exams. We consider academic integrity to include the proper use and care for all print, electronic, or other academic resources. We will respect the rights of others to engage in pursuit of learning in order to uphold our commitment to honor. We pledge to do all that is in our power to create a spirit of honesty and honor for its own sake.</w:t>
      </w:r>
    </w:p>
    <w:p w14:paraId="73F5A4E2"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sz w:val="24"/>
          <w:szCs w:val="24"/>
          <w14:ligatures w14:val="standardContextual"/>
        </w:rPr>
      </w:pPr>
    </w:p>
    <w:p w14:paraId="31C3692A"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b/>
          <w:bCs/>
          <w:color w:val="000000"/>
          <w:sz w:val="24"/>
          <w:szCs w:val="24"/>
          <w:u w:val="single"/>
          <w14:ligatures w14:val="standardContextual"/>
        </w:rPr>
      </w:pPr>
      <w:r w:rsidRPr="00594D5C">
        <w:rPr>
          <w:rFonts w:ascii="Garamond" w:eastAsiaTheme="minorHAnsi" w:hAnsi="Garamond" w:cs="Helvetica"/>
          <w:b/>
          <w:bCs/>
          <w:color w:val="000000"/>
          <w:sz w:val="24"/>
          <w:szCs w:val="24"/>
          <w:u w:val="single"/>
          <w14:ligatures w14:val="standardContextual"/>
        </w:rPr>
        <w:t>Wellness Statement</w:t>
      </w:r>
    </w:p>
    <w:p w14:paraId="30A63BDD"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sz w:val="24"/>
          <w:szCs w:val="24"/>
          <w14:ligatures w14:val="standardContextual"/>
        </w:rPr>
      </w:pPr>
      <w:r w:rsidRPr="00594D5C">
        <w:rPr>
          <w:rFonts w:ascii="Garamond" w:eastAsiaTheme="minorHAnsi" w:hAnsi="Garamond" w:cs="Helvetica"/>
          <w:color w:val="000000"/>
          <w:sz w:val="24"/>
          <w:szCs w:val="24"/>
          <w14:ligatures w14:val="standardContextual"/>
        </w:rPr>
        <w:t>It is important for undergraduates to recognize and identify the different pressures, burdens, and stressors you may be facing, whether personal, emotional, physical, financial, mental, or academic. We as a community urge you to make yourself--your own health, sanity, and wellness—your priority throughout this term and your career here. Sleep, exercise, and eating well can all be a part of a healthy regimen to cope with stress. Resources exist to support you in several areas of your life, and we encourage you to make use of them. Should you have any questions about navigating these resources, please visit these sites:</w:t>
      </w:r>
    </w:p>
    <w:p w14:paraId="74534B53"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sz w:val="24"/>
          <w:szCs w:val="24"/>
          <w14:ligatures w14:val="standardContextual"/>
        </w:rPr>
      </w:pPr>
      <w:hyperlink r:id="rId7" w:history="1">
        <w:r w:rsidRPr="00594D5C">
          <w:rPr>
            <w:rStyle w:val="Hyperlink"/>
            <w:rFonts w:ascii="Garamond" w:eastAsiaTheme="minorHAnsi" w:hAnsi="Garamond" w:cs="Helvetica"/>
            <w:sz w:val="24"/>
            <w:szCs w:val="24"/>
            <w14:ligatures w14:val="standardContextual"/>
          </w:rPr>
          <w:t>http://barnard.edu/primarycare</w:t>
        </w:r>
      </w:hyperlink>
    </w:p>
    <w:p w14:paraId="3A7D9847"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sz w:val="24"/>
          <w:szCs w:val="24"/>
          <w14:ligatures w14:val="standardContextual"/>
        </w:rPr>
      </w:pPr>
      <w:hyperlink r:id="rId8" w:history="1">
        <w:r w:rsidRPr="00594D5C">
          <w:rPr>
            <w:rStyle w:val="Hyperlink"/>
            <w:rFonts w:ascii="Garamond" w:eastAsiaTheme="minorHAnsi" w:hAnsi="Garamond" w:cs="Helvetica"/>
            <w:sz w:val="24"/>
            <w:szCs w:val="24"/>
            <w14:ligatures w14:val="standardContextual"/>
          </w:rPr>
          <w:t>https://barnard.edu/about-counseling</w:t>
        </w:r>
      </w:hyperlink>
    </w:p>
    <w:p w14:paraId="7F47AFA2"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sz w:val="24"/>
          <w:szCs w:val="24"/>
          <w14:ligatures w14:val="standardContextual"/>
        </w:rPr>
      </w:pPr>
      <w:hyperlink r:id="rId9" w:history="1">
        <w:r w:rsidRPr="00594D5C">
          <w:rPr>
            <w:rStyle w:val="Hyperlink"/>
            <w:rFonts w:ascii="Garamond" w:eastAsiaTheme="minorHAnsi" w:hAnsi="Garamond" w:cs="Helvetica"/>
            <w:sz w:val="24"/>
            <w:szCs w:val="24"/>
            <w14:ligatures w14:val="standardContextual"/>
          </w:rPr>
          <w:t>http://barnard.edu/wellwoman/about</w:t>
        </w:r>
      </w:hyperlink>
    </w:p>
    <w:p w14:paraId="7C29E3DE"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sz w:val="24"/>
          <w:szCs w:val="24"/>
          <w14:ligatures w14:val="standardContextual"/>
        </w:rPr>
      </w:pPr>
      <w:r w:rsidRPr="00594D5C">
        <w:rPr>
          <w:rFonts w:ascii="Garamond" w:eastAsiaTheme="minorHAnsi" w:hAnsi="Garamond" w:cs="Helvetica"/>
          <w:color w:val="000000"/>
          <w:sz w:val="24"/>
          <w:szCs w:val="24"/>
          <w14:ligatures w14:val="standardContextual"/>
        </w:rPr>
        <w:t>Stressbusters Support Network</w:t>
      </w:r>
    </w:p>
    <w:p w14:paraId="6E17ABF7"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sz w:val="24"/>
          <w:szCs w:val="24"/>
          <w14:ligatures w14:val="standardContextual"/>
        </w:rPr>
      </w:pPr>
      <w:r w:rsidRPr="00594D5C">
        <w:rPr>
          <w:rFonts w:ascii="Garamond" w:eastAsiaTheme="minorHAnsi" w:hAnsi="Garamond" w:cs="Helvetica"/>
          <w:color w:val="000000"/>
          <w:sz w:val="24"/>
          <w:szCs w:val="24"/>
          <w14:ligatures w14:val="standardContextual"/>
        </w:rPr>
        <w:t>Center for Accessibility Resources &amp; Disability Services (CARDS)</w:t>
      </w:r>
    </w:p>
    <w:p w14:paraId="1D2D075D"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sz w:val="24"/>
          <w:szCs w:val="24"/>
          <w14:ligatures w14:val="standardContextual"/>
        </w:rPr>
      </w:pPr>
    </w:p>
    <w:p w14:paraId="63802C29"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b/>
          <w:bCs/>
          <w:color w:val="000000"/>
          <w:sz w:val="24"/>
          <w:szCs w:val="24"/>
          <w:u w:val="single"/>
          <w14:ligatures w14:val="standardContextual"/>
        </w:rPr>
      </w:pPr>
      <w:r w:rsidRPr="00594D5C">
        <w:rPr>
          <w:rFonts w:ascii="Garamond" w:eastAsiaTheme="minorHAnsi" w:hAnsi="Garamond" w:cs="Helvetica"/>
          <w:b/>
          <w:bCs/>
          <w:color w:val="000000"/>
          <w:sz w:val="24"/>
          <w:szCs w:val="24"/>
          <w:u w:val="single"/>
          <w14:ligatures w14:val="standardContextual"/>
        </w:rPr>
        <w:t>Disability Statement</w:t>
      </w:r>
    </w:p>
    <w:p w14:paraId="472B15A2"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sz w:val="24"/>
          <w:szCs w:val="24"/>
          <w14:ligatures w14:val="standardContextual"/>
        </w:rPr>
      </w:pPr>
      <w:r w:rsidRPr="00594D5C">
        <w:rPr>
          <w:rFonts w:ascii="Garamond" w:eastAsiaTheme="minorHAnsi" w:hAnsi="Garamond" w:cs="Helvetica"/>
          <w:color w:val="000000"/>
          <w:sz w:val="24"/>
          <w:szCs w:val="24"/>
          <w14:ligatures w14:val="standardContextual"/>
        </w:rPr>
        <w:t xml:space="preserve">If you believe you may encounter barriers to the academic environment due to a documented disability or emerging health challenges, please feel free to contact me and/or the Center for Accessibility Resources &amp; Disability Services (CARDS). Any student with approved academic accommodations is encouraged to contact me during office hours or via email. If you have questions regarding registering a disability or receiving accommodations for the semester, please contact </w:t>
      </w:r>
      <w:r w:rsidRPr="00594D5C">
        <w:rPr>
          <w:rFonts w:ascii="Garamond" w:eastAsiaTheme="minorHAnsi" w:hAnsi="Garamond" w:cs="Helvetica"/>
          <w:color w:val="000000"/>
          <w:sz w:val="24"/>
          <w:szCs w:val="24"/>
          <w14:ligatures w14:val="standardContextual"/>
        </w:rPr>
        <w:lastRenderedPageBreak/>
        <w:t xml:space="preserve">CARDS at (212) 854-4634, cards@barnard.edu, or learn more at </w:t>
      </w:r>
      <w:r w:rsidRPr="00594D5C">
        <w:rPr>
          <w:rFonts w:ascii="Garamond" w:eastAsiaTheme="minorHAnsi" w:hAnsi="Garamond" w:cs="Helvetica"/>
          <w:color w:val="000000"/>
          <w:sz w:val="24"/>
          <w:szCs w:val="24"/>
          <w:u w:val="single"/>
          <w14:ligatures w14:val="standardContextual"/>
        </w:rPr>
        <w:t>barnard.edu/disability-</w:t>
      </w:r>
      <w:r w:rsidRPr="00594D5C">
        <w:rPr>
          <w:rFonts w:ascii="Garamond" w:eastAsiaTheme="minorHAnsi" w:hAnsi="Garamond" w:cs="Helvetica"/>
          <w:color w:val="103CC0"/>
          <w:sz w:val="24"/>
          <w:szCs w:val="24"/>
          <w:u w:val="single"/>
          <w14:ligatures w14:val="standardContextual"/>
        </w:rPr>
        <w:t>services</w:t>
      </w:r>
      <w:r w:rsidRPr="00594D5C">
        <w:rPr>
          <w:rFonts w:ascii="Garamond" w:eastAsiaTheme="minorHAnsi" w:hAnsi="Garamond" w:cs="Helvetica"/>
          <w:color w:val="000000"/>
          <w:sz w:val="24"/>
          <w:szCs w:val="24"/>
          <w14:ligatures w14:val="standardContextual"/>
        </w:rPr>
        <w:t xml:space="preserve">. CARDS is located in 307 Diana Hall. </w:t>
      </w:r>
    </w:p>
    <w:p w14:paraId="5AE9C18A"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sz w:val="24"/>
          <w:szCs w:val="24"/>
          <w14:ligatures w14:val="standardContextual"/>
        </w:rPr>
      </w:pPr>
    </w:p>
    <w:p w14:paraId="54B2B53B"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b/>
          <w:bCs/>
          <w:color w:val="000000"/>
          <w:sz w:val="24"/>
          <w:szCs w:val="24"/>
          <w:u w:val="single"/>
          <w14:ligatures w14:val="standardContextual"/>
        </w:rPr>
      </w:pPr>
      <w:r w:rsidRPr="00594D5C">
        <w:rPr>
          <w:rFonts w:ascii="Garamond" w:eastAsiaTheme="minorHAnsi" w:hAnsi="Garamond" w:cs="Helvetica"/>
          <w:b/>
          <w:bCs/>
          <w:color w:val="000000"/>
          <w:sz w:val="24"/>
          <w:szCs w:val="24"/>
          <w:u w:val="single"/>
          <w14:ligatures w14:val="standardContextual"/>
        </w:rPr>
        <w:t>Affordable Access to Course Texts &amp; Materials Statement</w:t>
      </w:r>
    </w:p>
    <w:p w14:paraId="66DF7A10"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sz w:val="24"/>
          <w:szCs w:val="24"/>
          <w14:ligatures w14:val="standardContextual"/>
        </w:rPr>
      </w:pPr>
      <w:r w:rsidRPr="00594D5C">
        <w:rPr>
          <w:rFonts w:ascii="Garamond" w:eastAsiaTheme="minorHAnsi" w:hAnsi="Garamond" w:cs="Helvetica"/>
          <w:color w:val="000000"/>
          <w:sz w:val="24"/>
          <w:szCs w:val="24"/>
          <w14:ligatures w14:val="standardContextual"/>
        </w:rPr>
        <w:t>All students deserve to be able to study and make use of course texts and</w:t>
      </w:r>
      <w:r w:rsidRPr="00594D5C">
        <w:rPr>
          <w:rFonts w:ascii="Garamond" w:eastAsiaTheme="minorHAnsi" w:hAnsi="Garamond" w:cs="Helvetica"/>
          <w:b/>
          <w:bCs/>
          <w:color w:val="000000"/>
          <w:sz w:val="24"/>
          <w:szCs w:val="24"/>
          <w14:ligatures w14:val="standardContextual"/>
        </w:rPr>
        <w:t xml:space="preserve"> </w:t>
      </w:r>
      <w:r w:rsidRPr="00594D5C">
        <w:rPr>
          <w:rFonts w:ascii="Garamond" w:eastAsiaTheme="minorHAnsi" w:hAnsi="Garamond" w:cs="Helvetica"/>
          <w:color w:val="000000"/>
          <w:sz w:val="24"/>
          <w:szCs w:val="24"/>
          <w14:ligatures w14:val="standardContextual"/>
        </w:rPr>
        <w:t>materials regardless of cost. Barnard librarians have partnered with</w:t>
      </w:r>
      <w:r w:rsidRPr="00594D5C">
        <w:rPr>
          <w:rFonts w:ascii="Garamond" w:eastAsiaTheme="minorHAnsi" w:hAnsi="Garamond" w:cs="Helvetica"/>
          <w:b/>
          <w:bCs/>
          <w:color w:val="000000"/>
          <w:sz w:val="24"/>
          <w:szCs w:val="24"/>
          <w14:ligatures w14:val="standardContextual"/>
        </w:rPr>
        <w:t xml:space="preserve"> </w:t>
      </w:r>
      <w:r w:rsidRPr="00594D5C">
        <w:rPr>
          <w:rFonts w:ascii="Garamond" w:eastAsiaTheme="minorHAnsi" w:hAnsi="Garamond" w:cs="Helvetica"/>
          <w:color w:val="000000"/>
          <w:sz w:val="24"/>
          <w:szCs w:val="24"/>
          <w14:ligatures w14:val="standardContextual"/>
        </w:rPr>
        <w:t>students, faculty, and staff to find ways to increase student access to</w:t>
      </w:r>
      <w:r w:rsidRPr="00594D5C">
        <w:rPr>
          <w:rFonts w:ascii="Garamond" w:eastAsiaTheme="minorHAnsi" w:hAnsi="Garamond" w:cs="Helvetica"/>
          <w:b/>
          <w:bCs/>
          <w:color w:val="000000"/>
          <w:sz w:val="24"/>
          <w:szCs w:val="24"/>
          <w14:ligatures w14:val="standardContextual"/>
        </w:rPr>
        <w:t xml:space="preserve"> </w:t>
      </w:r>
      <w:r w:rsidRPr="00594D5C">
        <w:rPr>
          <w:rFonts w:ascii="Garamond" w:eastAsiaTheme="minorHAnsi" w:hAnsi="Garamond" w:cs="Helvetica"/>
          <w:color w:val="000000"/>
          <w:sz w:val="24"/>
          <w:szCs w:val="24"/>
          <w14:ligatures w14:val="standardContextual"/>
        </w:rPr>
        <w:t>textbooks. By the first day of advance registration for each term, faculty</w:t>
      </w:r>
      <w:r w:rsidRPr="00594D5C">
        <w:rPr>
          <w:rFonts w:ascii="Garamond" w:eastAsiaTheme="minorHAnsi" w:hAnsi="Garamond" w:cs="Helvetica"/>
          <w:b/>
          <w:bCs/>
          <w:color w:val="000000"/>
          <w:sz w:val="24"/>
          <w:szCs w:val="24"/>
          <w14:ligatures w14:val="standardContextual"/>
        </w:rPr>
        <w:t xml:space="preserve"> </w:t>
      </w:r>
      <w:r w:rsidRPr="00594D5C">
        <w:rPr>
          <w:rFonts w:ascii="Garamond" w:eastAsiaTheme="minorHAnsi" w:hAnsi="Garamond" w:cs="Helvetica"/>
          <w:color w:val="000000"/>
          <w:sz w:val="24"/>
          <w:szCs w:val="24"/>
          <w14:ligatures w14:val="standardContextual"/>
        </w:rPr>
        <w:t>will have provided information about required texts for each course on</w:t>
      </w:r>
      <w:r w:rsidRPr="00594D5C">
        <w:rPr>
          <w:rFonts w:ascii="Garamond" w:eastAsiaTheme="minorHAnsi" w:hAnsi="Garamond" w:cs="Helvetica"/>
          <w:b/>
          <w:bCs/>
          <w:color w:val="000000"/>
          <w:sz w:val="24"/>
          <w:szCs w:val="24"/>
          <w14:ligatures w14:val="standardContextual"/>
        </w:rPr>
        <w:t xml:space="preserve"> </w:t>
      </w:r>
      <w:proofErr w:type="spellStart"/>
      <w:r w:rsidRPr="00594D5C">
        <w:rPr>
          <w:rFonts w:ascii="Garamond" w:eastAsiaTheme="minorHAnsi" w:hAnsi="Garamond" w:cs="Helvetica"/>
          <w:color w:val="000000"/>
          <w:sz w:val="24"/>
          <w:szCs w:val="24"/>
          <w14:ligatures w14:val="standardContextual"/>
        </w:rPr>
        <w:t>CourseWorks</w:t>
      </w:r>
      <w:proofErr w:type="spellEnd"/>
      <w:r w:rsidRPr="00594D5C">
        <w:rPr>
          <w:rFonts w:ascii="Garamond" w:eastAsiaTheme="minorHAnsi" w:hAnsi="Garamond" w:cs="Helvetica"/>
          <w:color w:val="000000"/>
          <w:sz w:val="24"/>
          <w:szCs w:val="24"/>
          <w14:ligatures w14:val="standardContextual"/>
        </w:rPr>
        <w:t xml:space="preserve"> (including ISBN or author, title, publisher, copyright date,</w:t>
      </w:r>
      <w:r w:rsidRPr="00594D5C">
        <w:rPr>
          <w:rFonts w:ascii="Garamond" w:eastAsiaTheme="minorHAnsi" w:hAnsi="Garamond" w:cs="Helvetica"/>
          <w:b/>
          <w:bCs/>
          <w:color w:val="000000"/>
          <w:sz w:val="24"/>
          <w:szCs w:val="24"/>
          <w14:ligatures w14:val="standardContextual"/>
        </w:rPr>
        <w:t xml:space="preserve"> </w:t>
      </w:r>
      <w:r w:rsidRPr="00594D5C">
        <w:rPr>
          <w:rFonts w:ascii="Garamond" w:eastAsiaTheme="minorHAnsi" w:hAnsi="Garamond" w:cs="Helvetica"/>
          <w:color w:val="000000"/>
          <w:sz w:val="24"/>
          <w:szCs w:val="24"/>
          <w14:ligatures w14:val="standardContextual"/>
        </w:rPr>
        <w:t>and price), which can be viewed by students. A number of cost-free or low-cost methods for accessing some types of courses texts are detailed on the</w:t>
      </w:r>
      <w:r w:rsidRPr="00594D5C">
        <w:rPr>
          <w:rFonts w:ascii="Garamond" w:eastAsiaTheme="minorHAnsi" w:hAnsi="Garamond" w:cs="Helvetica"/>
          <w:b/>
          <w:bCs/>
          <w:color w:val="000000"/>
          <w:sz w:val="24"/>
          <w:szCs w:val="24"/>
          <w14:ligatures w14:val="standardContextual"/>
        </w:rPr>
        <w:t xml:space="preserve"> </w:t>
      </w:r>
      <w:r w:rsidRPr="00594D5C">
        <w:rPr>
          <w:rFonts w:ascii="Garamond" w:eastAsiaTheme="minorHAnsi" w:hAnsi="Garamond" w:cs="Helvetica"/>
          <w:color w:val="000000"/>
          <w:sz w:val="24"/>
          <w:szCs w:val="24"/>
          <w14:ligatures w14:val="standardContextual"/>
        </w:rPr>
        <w:t>Barnard Library Textbook Affordability guide (</w:t>
      </w:r>
      <w:r w:rsidRPr="00594D5C">
        <w:rPr>
          <w:rFonts w:ascii="Garamond" w:eastAsiaTheme="minorHAnsi" w:hAnsi="Garamond" w:cs="Helvetica"/>
          <w:color w:val="0B4CB4"/>
          <w:sz w:val="24"/>
          <w:szCs w:val="24"/>
          <w14:ligatures w14:val="standardContextual"/>
        </w:rPr>
        <w:t>library.barnard.edu/textbook-affordability</w:t>
      </w:r>
      <w:r w:rsidRPr="00594D5C">
        <w:rPr>
          <w:rFonts w:ascii="Garamond" w:eastAsiaTheme="minorHAnsi" w:hAnsi="Garamond" w:cs="Helvetica"/>
          <w:color w:val="000000"/>
          <w:sz w:val="24"/>
          <w:szCs w:val="24"/>
          <w14:ligatures w14:val="standardContextual"/>
        </w:rPr>
        <w:t>). Undergraduate students who identify as first-generation and/or low-income students may check out items from the FLIP</w:t>
      </w:r>
      <w:r w:rsidRPr="00594D5C">
        <w:rPr>
          <w:rFonts w:ascii="Garamond" w:eastAsiaTheme="minorHAnsi" w:hAnsi="Garamond" w:cs="Helvetica"/>
          <w:b/>
          <w:bCs/>
          <w:color w:val="000000"/>
          <w:sz w:val="24"/>
          <w:szCs w:val="24"/>
          <w14:ligatures w14:val="standardContextual"/>
        </w:rPr>
        <w:t xml:space="preserve"> </w:t>
      </w:r>
      <w:r w:rsidRPr="00594D5C">
        <w:rPr>
          <w:rFonts w:ascii="Garamond" w:eastAsiaTheme="minorHAnsi" w:hAnsi="Garamond" w:cs="Helvetica"/>
          <w:color w:val="000000"/>
          <w:sz w:val="24"/>
          <w:szCs w:val="24"/>
          <w14:ligatures w14:val="standardContextual"/>
        </w:rPr>
        <w:t>lending libraries in the Barnard Library (</w:t>
      </w:r>
      <w:r w:rsidRPr="00594D5C">
        <w:rPr>
          <w:rFonts w:ascii="Garamond" w:eastAsiaTheme="minorHAnsi" w:hAnsi="Garamond" w:cs="Helvetica"/>
          <w:color w:val="103CC0"/>
          <w:sz w:val="24"/>
          <w:szCs w:val="24"/>
          <w14:ligatures w14:val="standardContextual"/>
        </w:rPr>
        <w:t>library.barnard.edu/flip</w:t>
      </w:r>
      <w:r w:rsidRPr="00594D5C">
        <w:rPr>
          <w:rFonts w:ascii="Garamond" w:eastAsiaTheme="minorHAnsi" w:hAnsi="Garamond" w:cs="Helvetica"/>
          <w:color w:val="000000"/>
          <w:sz w:val="24"/>
          <w:szCs w:val="24"/>
          <w14:ligatures w14:val="standardContextual"/>
        </w:rPr>
        <w:t>) and in</w:t>
      </w:r>
      <w:r w:rsidRPr="00594D5C">
        <w:rPr>
          <w:rFonts w:ascii="Garamond" w:eastAsiaTheme="minorHAnsi" w:hAnsi="Garamond" w:cs="Helvetica"/>
          <w:b/>
          <w:bCs/>
          <w:color w:val="000000"/>
          <w:sz w:val="24"/>
          <w:szCs w:val="24"/>
          <w14:ligatures w14:val="standardContextual"/>
        </w:rPr>
        <w:t xml:space="preserve"> </w:t>
      </w:r>
      <w:r w:rsidRPr="00594D5C">
        <w:rPr>
          <w:rFonts w:ascii="Garamond" w:eastAsiaTheme="minorHAnsi" w:hAnsi="Garamond" w:cs="Helvetica"/>
          <w:color w:val="000000"/>
          <w:sz w:val="24"/>
          <w:szCs w:val="24"/>
          <w14:ligatures w14:val="standardContextual"/>
        </w:rPr>
        <w:t>Butler Library for an entire semester. Students may also consult with</w:t>
      </w:r>
      <w:r w:rsidRPr="00594D5C">
        <w:rPr>
          <w:rFonts w:ascii="Garamond" w:eastAsiaTheme="minorHAnsi" w:hAnsi="Garamond" w:cs="Helvetica"/>
          <w:b/>
          <w:bCs/>
          <w:color w:val="000000"/>
          <w:sz w:val="24"/>
          <w:szCs w:val="24"/>
          <w14:ligatures w14:val="standardContextual"/>
        </w:rPr>
        <w:t xml:space="preserve"> </w:t>
      </w:r>
      <w:r w:rsidRPr="00594D5C">
        <w:rPr>
          <w:rFonts w:ascii="Garamond" w:eastAsiaTheme="minorHAnsi" w:hAnsi="Garamond" w:cs="Helvetica"/>
          <w:color w:val="000000"/>
          <w:sz w:val="24"/>
          <w:szCs w:val="24"/>
          <w14:ligatures w14:val="standardContextual"/>
        </w:rPr>
        <w:t>their professors, the Dean of Studies, and the Financial Aid Office about</w:t>
      </w:r>
      <w:r w:rsidRPr="00594D5C">
        <w:rPr>
          <w:rFonts w:ascii="Garamond" w:eastAsiaTheme="minorHAnsi" w:hAnsi="Garamond" w:cs="Helvetica"/>
          <w:b/>
          <w:bCs/>
          <w:color w:val="000000"/>
          <w:sz w:val="24"/>
          <w:szCs w:val="24"/>
          <w14:ligatures w14:val="standardContextual"/>
        </w:rPr>
        <w:t xml:space="preserve"> </w:t>
      </w:r>
      <w:r w:rsidRPr="00594D5C">
        <w:rPr>
          <w:rFonts w:ascii="Garamond" w:eastAsiaTheme="minorHAnsi" w:hAnsi="Garamond" w:cs="Helvetica"/>
          <w:color w:val="000000"/>
          <w:sz w:val="24"/>
          <w:szCs w:val="24"/>
          <w14:ligatures w14:val="standardContextual"/>
        </w:rPr>
        <w:t>additional affordable alternatives for having access to course</w:t>
      </w:r>
      <w:r w:rsidRPr="00594D5C">
        <w:rPr>
          <w:rFonts w:ascii="Garamond" w:eastAsiaTheme="minorHAnsi" w:hAnsi="Garamond" w:cs="Helvetica"/>
          <w:b/>
          <w:bCs/>
          <w:color w:val="000000"/>
          <w:sz w:val="24"/>
          <w:szCs w:val="24"/>
          <w14:ligatures w14:val="standardContextual"/>
        </w:rPr>
        <w:t xml:space="preserve"> </w:t>
      </w:r>
      <w:r w:rsidRPr="00594D5C">
        <w:rPr>
          <w:rFonts w:ascii="Garamond" w:eastAsiaTheme="minorHAnsi" w:hAnsi="Garamond" w:cs="Helvetica"/>
          <w:color w:val="000000"/>
          <w:sz w:val="24"/>
          <w:szCs w:val="24"/>
          <w14:ligatures w14:val="standardContextual"/>
        </w:rPr>
        <w:t>texts. Visit the guide and talk to your professors and your librarian for</w:t>
      </w:r>
      <w:r w:rsidRPr="00594D5C">
        <w:rPr>
          <w:rFonts w:ascii="Garamond" w:eastAsiaTheme="minorHAnsi" w:hAnsi="Garamond" w:cs="Helvetica"/>
          <w:b/>
          <w:bCs/>
          <w:color w:val="000000"/>
          <w:sz w:val="24"/>
          <w:szCs w:val="24"/>
          <w14:ligatures w14:val="standardContextual"/>
        </w:rPr>
        <w:t xml:space="preserve"> </w:t>
      </w:r>
      <w:r w:rsidRPr="00594D5C">
        <w:rPr>
          <w:rFonts w:ascii="Garamond" w:eastAsiaTheme="minorHAnsi" w:hAnsi="Garamond" w:cs="Helvetica"/>
          <w:color w:val="000000"/>
          <w:sz w:val="24"/>
          <w:szCs w:val="24"/>
          <w14:ligatures w14:val="standardContextual"/>
        </w:rPr>
        <w:t>more details.</w:t>
      </w:r>
    </w:p>
    <w:p w14:paraId="265AABA7"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sz w:val="24"/>
          <w:szCs w:val="24"/>
          <w14:ligatures w14:val="standardContextual"/>
        </w:rPr>
      </w:pPr>
    </w:p>
    <w:p w14:paraId="7F77F876"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sz w:val="24"/>
          <w:szCs w:val="24"/>
          <w:u w:val="single"/>
          <w14:ligatures w14:val="standardContextual"/>
        </w:rPr>
      </w:pPr>
      <w:r w:rsidRPr="00594D5C">
        <w:rPr>
          <w:rFonts w:ascii="Garamond" w:eastAsiaTheme="minorHAnsi" w:hAnsi="Garamond" w:cs="Helvetica"/>
          <w:b/>
          <w:bCs/>
          <w:color w:val="000000"/>
          <w:sz w:val="24"/>
          <w:szCs w:val="24"/>
          <w:u w:val="single"/>
          <w14:ligatures w14:val="standardContextual"/>
        </w:rPr>
        <w:t>Required Reading</w:t>
      </w:r>
    </w:p>
    <w:p w14:paraId="3883BC0E" w14:textId="77777777" w:rsidR="006B2F82" w:rsidRPr="00594D5C" w:rsidRDefault="006B2F82" w:rsidP="006B2F8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Garamond" w:eastAsiaTheme="minorHAnsi" w:hAnsi="Garamond" w:cs="Helvetica"/>
          <w:color w:val="000000"/>
          <w:sz w:val="24"/>
          <w:szCs w:val="24"/>
          <w14:ligatures w14:val="standardContextual"/>
        </w:rPr>
      </w:pPr>
      <w:r w:rsidRPr="00594D5C">
        <w:rPr>
          <w:rFonts w:ascii="Garamond" w:eastAsiaTheme="minorHAnsi" w:hAnsi="Garamond" w:cs="Helvetica"/>
          <w:color w:val="000000"/>
          <w:sz w:val="24"/>
          <w:szCs w:val="24"/>
          <w14:ligatures w14:val="standardContextual"/>
        </w:rPr>
        <w:t xml:space="preserve">All readings will be accessible online through </w:t>
      </w:r>
      <w:proofErr w:type="spellStart"/>
      <w:r w:rsidRPr="00594D5C">
        <w:rPr>
          <w:rFonts w:ascii="Garamond" w:eastAsiaTheme="minorHAnsi" w:hAnsi="Garamond" w:cs="Helvetica"/>
          <w:color w:val="000000"/>
          <w:sz w:val="24"/>
          <w:szCs w:val="24"/>
          <w14:ligatures w14:val="standardContextual"/>
        </w:rPr>
        <w:t>Courseworks</w:t>
      </w:r>
      <w:proofErr w:type="spellEnd"/>
      <w:r w:rsidRPr="00594D5C">
        <w:rPr>
          <w:rFonts w:ascii="Garamond" w:eastAsiaTheme="minorHAnsi" w:hAnsi="Garamond" w:cs="Helvetica"/>
          <w:color w:val="000000"/>
          <w:sz w:val="24"/>
          <w:szCs w:val="24"/>
          <w14:ligatures w14:val="standardContextual"/>
        </w:rPr>
        <w:t xml:space="preserve">, though students may choose to purchase individual books themselves. </w:t>
      </w:r>
    </w:p>
    <w:p w14:paraId="18ADFF90" w14:textId="77777777" w:rsidR="006B2F82" w:rsidRPr="00594D5C" w:rsidRDefault="006B2F82" w:rsidP="003757A1">
      <w:pPr>
        <w:rPr>
          <w:rFonts w:ascii="Garamond" w:hAnsi="Garamond"/>
          <w:sz w:val="24"/>
          <w:szCs w:val="24"/>
        </w:rPr>
      </w:pPr>
    </w:p>
    <w:p w14:paraId="4F1439DE" w14:textId="77777777" w:rsidR="003757A1" w:rsidRPr="00594D5C" w:rsidRDefault="003757A1" w:rsidP="003757A1">
      <w:pPr>
        <w:rPr>
          <w:rFonts w:ascii="Garamond" w:hAnsi="Garamond"/>
          <w:sz w:val="24"/>
          <w:szCs w:val="24"/>
        </w:rPr>
      </w:pPr>
    </w:p>
    <w:p w14:paraId="0000006E" w14:textId="77777777" w:rsidR="008C60FD" w:rsidRPr="00594D5C" w:rsidRDefault="00000000">
      <w:pPr>
        <w:rPr>
          <w:rFonts w:ascii="Garamond" w:hAnsi="Garamond"/>
          <w:b/>
          <w:sz w:val="24"/>
          <w:szCs w:val="24"/>
          <w:u w:val="single"/>
        </w:rPr>
      </w:pPr>
      <w:r w:rsidRPr="00594D5C">
        <w:rPr>
          <w:rFonts w:ascii="Garamond" w:hAnsi="Garamond"/>
          <w:b/>
          <w:sz w:val="24"/>
          <w:szCs w:val="24"/>
          <w:u w:val="single"/>
        </w:rPr>
        <w:t>Course Schedule</w:t>
      </w:r>
    </w:p>
    <w:p w14:paraId="00000070" w14:textId="3EA5277B" w:rsidR="008C60FD" w:rsidRPr="00594D5C" w:rsidRDefault="00000000" w:rsidP="00697382">
      <w:pPr>
        <w:rPr>
          <w:rFonts w:ascii="Garamond" w:hAnsi="Garamond"/>
          <w:b/>
          <w:sz w:val="24"/>
          <w:szCs w:val="24"/>
        </w:rPr>
      </w:pPr>
      <w:r w:rsidRPr="00594D5C">
        <w:rPr>
          <w:rFonts w:ascii="Garamond" w:hAnsi="Garamond"/>
          <w:b/>
          <w:sz w:val="24"/>
          <w:szCs w:val="24"/>
        </w:rPr>
        <w:t>Week 1</w:t>
      </w:r>
      <w:r w:rsidR="00697382" w:rsidRPr="00594D5C">
        <w:rPr>
          <w:rFonts w:ascii="Garamond" w:hAnsi="Garamond"/>
          <w:b/>
          <w:sz w:val="24"/>
          <w:szCs w:val="24"/>
        </w:rPr>
        <w:t xml:space="preserve">: </w:t>
      </w:r>
      <w:r w:rsidRPr="00594D5C">
        <w:rPr>
          <w:rFonts w:ascii="Garamond" w:hAnsi="Garamond"/>
          <w:b/>
          <w:sz w:val="24"/>
          <w:szCs w:val="24"/>
        </w:rPr>
        <w:t>What Is Socialism?</w:t>
      </w:r>
      <w:r w:rsidR="00377419" w:rsidRPr="00594D5C">
        <w:rPr>
          <w:rFonts w:ascii="Garamond" w:hAnsi="Garamond"/>
          <w:b/>
          <w:sz w:val="24"/>
          <w:szCs w:val="24"/>
        </w:rPr>
        <w:t xml:space="preserve"> What Are Socialisms?</w:t>
      </w:r>
    </w:p>
    <w:p w14:paraId="00000071" w14:textId="612242B9" w:rsidR="008C60FD" w:rsidRPr="00594D5C" w:rsidRDefault="00285FAA" w:rsidP="005B6C92">
      <w:pPr>
        <w:ind w:left="1440"/>
        <w:rPr>
          <w:rFonts w:ascii="Garamond" w:hAnsi="Garamond"/>
          <w:b/>
          <w:sz w:val="24"/>
          <w:szCs w:val="24"/>
        </w:rPr>
      </w:pPr>
      <w:r w:rsidRPr="00594D5C">
        <w:rPr>
          <w:rFonts w:ascii="Garamond" w:hAnsi="Garamond"/>
          <w:sz w:val="24"/>
          <w:szCs w:val="24"/>
        </w:rPr>
        <w:t xml:space="preserve">Read: </w:t>
      </w:r>
    </w:p>
    <w:p w14:paraId="00000072" w14:textId="391C5FC3" w:rsidR="008C60FD" w:rsidRPr="00594D5C" w:rsidRDefault="00000000" w:rsidP="00B30374">
      <w:pPr>
        <w:numPr>
          <w:ilvl w:val="2"/>
          <w:numId w:val="9"/>
        </w:numPr>
        <w:rPr>
          <w:rFonts w:ascii="Garamond" w:hAnsi="Garamond"/>
          <w:b/>
          <w:sz w:val="24"/>
          <w:szCs w:val="24"/>
        </w:rPr>
      </w:pPr>
      <w:r w:rsidRPr="00594D5C">
        <w:rPr>
          <w:rFonts w:ascii="Garamond" w:hAnsi="Garamond"/>
          <w:sz w:val="24"/>
          <w:szCs w:val="24"/>
        </w:rPr>
        <w:t xml:space="preserve">Nathan Robinson, “Introduction,” </w:t>
      </w:r>
      <w:r w:rsidR="00377419" w:rsidRPr="00594D5C">
        <w:rPr>
          <w:rFonts w:ascii="Garamond" w:hAnsi="Garamond"/>
          <w:sz w:val="24"/>
          <w:szCs w:val="24"/>
        </w:rPr>
        <w:t>“</w:t>
      </w:r>
      <w:r w:rsidRPr="00594D5C">
        <w:rPr>
          <w:rFonts w:ascii="Garamond" w:hAnsi="Garamond"/>
          <w:sz w:val="24"/>
          <w:szCs w:val="24"/>
        </w:rPr>
        <w:t>Socialism, Democracy, Social Democracy</w:t>
      </w:r>
      <w:r w:rsidR="00377419" w:rsidRPr="00594D5C">
        <w:rPr>
          <w:rFonts w:ascii="Garamond" w:hAnsi="Garamond"/>
          <w:sz w:val="24"/>
          <w:szCs w:val="24"/>
        </w:rPr>
        <w:t>,”</w:t>
      </w:r>
      <w:r w:rsidRPr="00594D5C">
        <w:rPr>
          <w:rFonts w:ascii="Garamond" w:hAnsi="Garamond"/>
          <w:sz w:val="24"/>
          <w:szCs w:val="24"/>
        </w:rPr>
        <w:t xml:space="preserve"> in </w:t>
      </w:r>
      <w:r w:rsidRPr="00594D5C">
        <w:rPr>
          <w:rFonts w:ascii="Garamond" w:hAnsi="Garamond"/>
          <w:i/>
          <w:sz w:val="24"/>
          <w:szCs w:val="24"/>
        </w:rPr>
        <w:t>Why You Should Be a Socialist</w:t>
      </w:r>
      <w:r w:rsidR="00377419" w:rsidRPr="00594D5C">
        <w:rPr>
          <w:rFonts w:ascii="Garamond" w:hAnsi="Garamond"/>
          <w:i/>
          <w:sz w:val="24"/>
          <w:szCs w:val="24"/>
        </w:rPr>
        <w:t xml:space="preserve">, </w:t>
      </w:r>
    </w:p>
    <w:p w14:paraId="00000074" w14:textId="5CBB04C8" w:rsidR="008C60FD" w:rsidRPr="00594D5C" w:rsidRDefault="00000000" w:rsidP="00B30374">
      <w:pPr>
        <w:numPr>
          <w:ilvl w:val="2"/>
          <w:numId w:val="9"/>
        </w:numPr>
        <w:rPr>
          <w:rFonts w:ascii="Garamond" w:hAnsi="Garamond"/>
          <w:sz w:val="24"/>
          <w:szCs w:val="24"/>
        </w:rPr>
      </w:pPr>
      <w:r w:rsidRPr="00594D5C">
        <w:rPr>
          <w:rFonts w:ascii="Garamond" w:hAnsi="Garamond"/>
          <w:sz w:val="24"/>
          <w:szCs w:val="24"/>
        </w:rPr>
        <w:t xml:space="preserve">Robin D.G. Kelley, “‘When History Sleeps:’ A Beginning,” in </w:t>
      </w:r>
      <w:r w:rsidRPr="00594D5C">
        <w:rPr>
          <w:rFonts w:ascii="Garamond" w:hAnsi="Garamond"/>
          <w:i/>
          <w:sz w:val="24"/>
          <w:szCs w:val="24"/>
        </w:rPr>
        <w:t xml:space="preserve">Freedom Dreams, </w:t>
      </w:r>
      <w:r w:rsidRPr="00594D5C">
        <w:rPr>
          <w:rFonts w:ascii="Garamond" w:hAnsi="Garamond"/>
          <w:sz w:val="24"/>
          <w:szCs w:val="24"/>
        </w:rPr>
        <w:t>1-12</w:t>
      </w:r>
      <w:r w:rsidR="00377419" w:rsidRPr="00594D5C">
        <w:rPr>
          <w:rFonts w:ascii="Garamond" w:hAnsi="Garamond"/>
          <w:sz w:val="24"/>
          <w:szCs w:val="24"/>
        </w:rPr>
        <w:t>.</w:t>
      </w:r>
    </w:p>
    <w:p w14:paraId="00000075" w14:textId="5F2D8935" w:rsidR="008C60FD" w:rsidRPr="00594D5C" w:rsidRDefault="00285FAA" w:rsidP="005B6C92">
      <w:pPr>
        <w:ind w:left="1440"/>
        <w:rPr>
          <w:rFonts w:ascii="Garamond" w:hAnsi="Garamond"/>
          <w:b/>
          <w:sz w:val="24"/>
          <w:szCs w:val="24"/>
        </w:rPr>
      </w:pPr>
      <w:r w:rsidRPr="00594D5C">
        <w:rPr>
          <w:rFonts w:ascii="Garamond" w:hAnsi="Garamond"/>
          <w:sz w:val="24"/>
          <w:szCs w:val="24"/>
        </w:rPr>
        <w:t>Watch:</w:t>
      </w:r>
    </w:p>
    <w:p w14:paraId="00000076" w14:textId="77777777" w:rsidR="008C60FD" w:rsidRPr="00594D5C" w:rsidRDefault="008C60FD">
      <w:pPr>
        <w:numPr>
          <w:ilvl w:val="2"/>
          <w:numId w:val="3"/>
        </w:numPr>
        <w:rPr>
          <w:rFonts w:ascii="Garamond" w:hAnsi="Garamond"/>
          <w:sz w:val="24"/>
          <w:szCs w:val="24"/>
        </w:rPr>
      </w:pPr>
      <w:hyperlink r:id="rId10">
        <w:r w:rsidRPr="00594D5C">
          <w:rPr>
            <w:rFonts w:ascii="Garamond" w:hAnsi="Garamond"/>
            <w:color w:val="1155CC"/>
            <w:sz w:val="24"/>
            <w:szCs w:val="24"/>
            <w:u w:val="single"/>
          </w:rPr>
          <w:t>Socialism Will Destroy America</w:t>
        </w:r>
      </w:hyperlink>
    </w:p>
    <w:p w14:paraId="00000078" w14:textId="77777777" w:rsidR="008C60FD" w:rsidRPr="00594D5C" w:rsidRDefault="008C60FD">
      <w:pPr>
        <w:numPr>
          <w:ilvl w:val="2"/>
          <w:numId w:val="3"/>
        </w:numPr>
        <w:rPr>
          <w:rFonts w:ascii="Garamond" w:hAnsi="Garamond"/>
          <w:sz w:val="24"/>
          <w:szCs w:val="24"/>
        </w:rPr>
      </w:pPr>
      <w:hyperlink r:id="rId11">
        <w:r w:rsidRPr="00594D5C">
          <w:rPr>
            <w:rFonts w:ascii="Garamond" w:hAnsi="Garamond"/>
            <w:color w:val="1155CC"/>
            <w:sz w:val="24"/>
            <w:szCs w:val="24"/>
            <w:u w:val="single"/>
          </w:rPr>
          <w:t>America’s Stunted Political Spectrum</w:t>
        </w:r>
      </w:hyperlink>
    </w:p>
    <w:p w14:paraId="0000007C" w14:textId="77777777" w:rsidR="008C60FD" w:rsidRPr="00594D5C" w:rsidRDefault="008C60FD">
      <w:pPr>
        <w:numPr>
          <w:ilvl w:val="2"/>
          <w:numId w:val="3"/>
        </w:numPr>
        <w:rPr>
          <w:rFonts w:ascii="Garamond" w:hAnsi="Garamond"/>
          <w:sz w:val="24"/>
          <w:szCs w:val="24"/>
        </w:rPr>
      </w:pPr>
      <w:hyperlink r:id="rId12">
        <w:r w:rsidRPr="00594D5C">
          <w:rPr>
            <w:rFonts w:ascii="Garamond" w:hAnsi="Garamond"/>
            <w:color w:val="1155CC"/>
            <w:sz w:val="24"/>
            <w:szCs w:val="24"/>
            <w:u w:val="single"/>
          </w:rPr>
          <w:t>Origin of Everything: History of Socialism in America</w:t>
        </w:r>
      </w:hyperlink>
    </w:p>
    <w:p w14:paraId="63438140" w14:textId="77777777" w:rsidR="002D37F6" w:rsidRPr="00594D5C" w:rsidRDefault="002D37F6" w:rsidP="002D37F6">
      <w:pPr>
        <w:ind w:left="2160"/>
        <w:rPr>
          <w:rFonts w:ascii="Garamond" w:hAnsi="Garamond"/>
          <w:sz w:val="24"/>
          <w:szCs w:val="24"/>
        </w:rPr>
      </w:pPr>
    </w:p>
    <w:p w14:paraId="0000007D" w14:textId="6DF6F1D8" w:rsidR="008C60FD" w:rsidRPr="00594D5C" w:rsidRDefault="00697382" w:rsidP="00697382">
      <w:pPr>
        <w:rPr>
          <w:rFonts w:ascii="Garamond" w:hAnsi="Garamond"/>
          <w:b/>
          <w:sz w:val="24"/>
          <w:szCs w:val="24"/>
        </w:rPr>
      </w:pPr>
      <w:r w:rsidRPr="00594D5C">
        <w:rPr>
          <w:rFonts w:ascii="Garamond" w:hAnsi="Garamond"/>
          <w:b/>
          <w:sz w:val="24"/>
          <w:szCs w:val="24"/>
        </w:rPr>
        <w:t>Week 2: Atlantic Revolutions and Radical Egalitarianism</w:t>
      </w:r>
    </w:p>
    <w:p w14:paraId="0000007E" w14:textId="6FC6616A" w:rsidR="008C60FD" w:rsidRPr="00594D5C" w:rsidRDefault="00285FAA" w:rsidP="005B6C92">
      <w:pPr>
        <w:ind w:left="1440"/>
        <w:rPr>
          <w:rFonts w:ascii="Garamond" w:hAnsi="Garamond"/>
          <w:sz w:val="24"/>
          <w:szCs w:val="24"/>
        </w:rPr>
      </w:pPr>
      <w:r w:rsidRPr="00594D5C">
        <w:rPr>
          <w:rFonts w:ascii="Garamond" w:hAnsi="Garamond"/>
          <w:sz w:val="24"/>
          <w:szCs w:val="24"/>
        </w:rPr>
        <w:t xml:space="preserve">Read: </w:t>
      </w:r>
    </w:p>
    <w:p w14:paraId="48C912E2" w14:textId="65CB1A4A" w:rsidR="007B589F" w:rsidRPr="00594D5C" w:rsidRDefault="007B589F" w:rsidP="00B30374">
      <w:pPr>
        <w:numPr>
          <w:ilvl w:val="2"/>
          <w:numId w:val="10"/>
        </w:numPr>
        <w:rPr>
          <w:rFonts w:ascii="Garamond" w:hAnsi="Garamond"/>
          <w:sz w:val="24"/>
          <w:szCs w:val="24"/>
        </w:rPr>
      </w:pPr>
      <w:r w:rsidRPr="00594D5C">
        <w:rPr>
          <w:rFonts w:ascii="Garamond" w:hAnsi="Garamond"/>
          <w:sz w:val="24"/>
          <w:szCs w:val="24"/>
        </w:rPr>
        <w:t xml:space="preserve">Tom Paine, </w:t>
      </w:r>
      <w:r w:rsidR="00285FAA" w:rsidRPr="00594D5C">
        <w:rPr>
          <w:rFonts w:ascii="Garamond" w:hAnsi="Garamond"/>
          <w:sz w:val="24"/>
          <w:szCs w:val="24"/>
        </w:rPr>
        <w:t xml:space="preserve">“Agrarian Justice.” </w:t>
      </w:r>
    </w:p>
    <w:p w14:paraId="301A30E9" w14:textId="12357845" w:rsidR="000F49DA" w:rsidRPr="00594D5C" w:rsidRDefault="000F49DA" w:rsidP="00B30374">
      <w:pPr>
        <w:numPr>
          <w:ilvl w:val="2"/>
          <w:numId w:val="10"/>
        </w:numPr>
        <w:rPr>
          <w:rFonts w:ascii="Garamond" w:hAnsi="Garamond"/>
          <w:sz w:val="24"/>
          <w:szCs w:val="24"/>
        </w:rPr>
      </w:pPr>
      <w:r w:rsidRPr="00594D5C">
        <w:rPr>
          <w:rFonts w:ascii="Garamond" w:hAnsi="Garamond"/>
          <w:sz w:val="24"/>
          <w:szCs w:val="24"/>
        </w:rPr>
        <w:t>William Godwin,</w:t>
      </w:r>
      <w:r w:rsidR="003C15D3" w:rsidRPr="00594D5C">
        <w:rPr>
          <w:rFonts w:ascii="Garamond" w:hAnsi="Garamond"/>
          <w:sz w:val="24"/>
          <w:szCs w:val="24"/>
        </w:rPr>
        <w:t xml:space="preserve"> “</w:t>
      </w:r>
      <w:hyperlink r:id="rId13" w:history="1">
        <w:r w:rsidR="003C15D3" w:rsidRPr="00594D5C">
          <w:rPr>
            <w:rStyle w:val="Hyperlink"/>
            <w:rFonts w:ascii="Garamond" w:hAnsi="Garamond"/>
            <w:sz w:val="24"/>
            <w:szCs w:val="24"/>
          </w:rPr>
          <w:t>Of the Objection to this System from the Inflexibility of its Restrictions</w:t>
        </w:r>
      </w:hyperlink>
      <w:r w:rsidR="003C15D3" w:rsidRPr="00594D5C">
        <w:rPr>
          <w:rFonts w:ascii="Garamond" w:hAnsi="Garamond"/>
          <w:sz w:val="24"/>
          <w:szCs w:val="24"/>
        </w:rPr>
        <w:t>,” in</w:t>
      </w:r>
      <w:r w:rsidRPr="00594D5C">
        <w:rPr>
          <w:rFonts w:ascii="Garamond" w:hAnsi="Garamond"/>
          <w:sz w:val="24"/>
          <w:szCs w:val="24"/>
        </w:rPr>
        <w:t xml:space="preserve"> </w:t>
      </w:r>
      <w:r w:rsidRPr="00594D5C">
        <w:rPr>
          <w:rFonts w:ascii="Garamond" w:hAnsi="Garamond"/>
          <w:i/>
          <w:iCs/>
          <w:sz w:val="24"/>
          <w:szCs w:val="24"/>
        </w:rPr>
        <w:t>An Enquiry Concerning Political Justice</w:t>
      </w:r>
      <w:r w:rsidR="003C15D3" w:rsidRPr="00594D5C">
        <w:rPr>
          <w:rFonts w:ascii="Garamond" w:hAnsi="Garamond"/>
          <w:sz w:val="24"/>
          <w:szCs w:val="24"/>
        </w:rPr>
        <w:t>.</w:t>
      </w:r>
      <w:r w:rsidRPr="00594D5C">
        <w:rPr>
          <w:rFonts w:ascii="Garamond" w:hAnsi="Garamond"/>
          <w:sz w:val="24"/>
          <w:szCs w:val="24"/>
        </w:rPr>
        <w:t xml:space="preserve"> </w:t>
      </w:r>
    </w:p>
    <w:p w14:paraId="2C702660" w14:textId="42A4CFFC" w:rsidR="00050059" w:rsidRPr="00594D5C" w:rsidRDefault="00A81EB3" w:rsidP="00B30374">
      <w:pPr>
        <w:numPr>
          <w:ilvl w:val="2"/>
          <w:numId w:val="10"/>
        </w:numPr>
        <w:rPr>
          <w:rFonts w:ascii="Garamond" w:hAnsi="Garamond"/>
          <w:sz w:val="24"/>
          <w:szCs w:val="24"/>
        </w:rPr>
      </w:pPr>
      <w:r w:rsidRPr="00594D5C">
        <w:rPr>
          <w:rFonts w:ascii="Garamond" w:hAnsi="Garamond"/>
          <w:sz w:val="24"/>
          <w:szCs w:val="24"/>
        </w:rPr>
        <w:t>Phyllis Wheatley, “</w:t>
      </w:r>
      <w:hyperlink r:id="rId14" w:history="1">
        <w:r w:rsidRPr="00594D5C">
          <w:rPr>
            <w:rStyle w:val="Hyperlink"/>
            <w:rFonts w:ascii="Garamond" w:hAnsi="Garamond"/>
            <w:sz w:val="24"/>
            <w:szCs w:val="24"/>
          </w:rPr>
          <w:t>On Tyranny and Slavery</w:t>
        </w:r>
      </w:hyperlink>
      <w:r w:rsidRPr="00594D5C">
        <w:rPr>
          <w:rFonts w:ascii="Garamond" w:hAnsi="Garamond"/>
          <w:sz w:val="24"/>
          <w:szCs w:val="24"/>
        </w:rPr>
        <w:t>.”</w:t>
      </w:r>
    </w:p>
    <w:p w14:paraId="37D3CEE7" w14:textId="53B53875" w:rsidR="00050059" w:rsidRPr="00594D5C" w:rsidRDefault="00050059" w:rsidP="00B30374">
      <w:pPr>
        <w:numPr>
          <w:ilvl w:val="2"/>
          <w:numId w:val="10"/>
        </w:numPr>
        <w:rPr>
          <w:rFonts w:ascii="Garamond" w:hAnsi="Garamond"/>
          <w:sz w:val="24"/>
          <w:szCs w:val="24"/>
        </w:rPr>
      </w:pPr>
      <w:hyperlink r:id="rId15">
        <w:r w:rsidRPr="00594D5C">
          <w:rPr>
            <w:rFonts w:ascii="Garamond" w:hAnsi="Garamond"/>
            <w:color w:val="1155CC"/>
            <w:sz w:val="24"/>
            <w:szCs w:val="24"/>
            <w:u w:val="single"/>
          </w:rPr>
          <w:t>Haiti: 1805 Constitution</w:t>
        </w:r>
      </w:hyperlink>
    </w:p>
    <w:p w14:paraId="1723A82A" w14:textId="228025D4" w:rsidR="00A81EB3" w:rsidRPr="00594D5C" w:rsidRDefault="00050059" w:rsidP="00B30374">
      <w:pPr>
        <w:numPr>
          <w:ilvl w:val="2"/>
          <w:numId w:val="10"/>
        </w:numPr>
        <w:rPr>
          <w:rFonts w:ascii="Garamond" w:hAnsi="Garamond"/>
          <w:sz w:val="24"/>
          <w:szCs w:val="24"/>
        </w:rPr>
      </w:pPr>
      <w:r w:rsidRPr="00594D5C">
        <w:rPr>
          <w:rFonts w:ascii="Garamond" w:hAnsi="Garamond"/>
          <w:sz w:val="24"/>
          <w:szCs w:val="24"/>
        </w:rPr>
        <w:lastRenderedPageBreak/>
        <w:t>Haitian Declaration of Independence</w:t>
      </w:r>
    </w:p>
    <w:p w14:paraId="00000086" w14:textId="2BFB03A2" w:rsidR="008C60FD" w:rsidRPr="00594D5C" w:rsidRDefault="00C04991" w:rsidP="005B6C92">
      <w:pPr>
        <w:ind w:left="1440"/>
        <w:rPr>
          <w:rFonts w:ascii="Garamond" w:hAnsi="Garamond"/>
          <w:sz w:val="24"/>
          <w:szCs w:val="24"/>
        </w:rPr>
      </w:pPr>
      <w:r w:rsidRPr="00594D5C">
        <w:rPr>
          <w:rFonts w:ascii="Garamond" w:hAnsi="Garamond"/>
          <w:sz w:val="24"/>
          <w:szCs w:val="24"/>
        </w:rPr>
        <w:t>Watch:</w:t>
      </w:r>
    </w:p>
    <w:p w14:paraId="00000088" w14:textId="3A7A6A5F" w:rsidR="008C60FD" w:rsidRPr="00594D5C" w:rsidRDefault="008C60FD" w:rsidP="00B30374">
      <w:pPr>
        <w:numPr>
          <w:ilvl w:val="2"/>
          <w:numId w:val="11"/>
        </w:numPr>
        <w:rPr>
          <w:rFonts w:ascii="Garamond" w:hAnsi="Garamond"/>
          <w:i/>
          <w:sz w:val="24"/>
          <w:szCs w:val="24"/>
        </w:rPr>
      </w:pPr>
      <w:hyperlink r:id="rId16">
        <w:r w:rsidRPr="00594D5C">
          <w:rPr>
            <w:rFonts w:ascii="Garamond" w:hAnsi="Garamond"/>
            <w:i/>
            <w:color w:val="1155CC"/>
            <w:sz w:val="24"/>
            <w:szCs w:val="24"/>
            <w:u w:val="single"/>
          </w:rPr>
          <w:t>Égalité for All: Toussaint Louverture and the Haitian Revolution</w:t>
        </w:r>
      </w:hyperlink>
      <w:r w:rsidR="00000000" w:rsidRPr="00594D5C">
        <w:rPr>
          <w:rFonts w:ascii="Garamond" w:hAnsi="Garamond"/>
          <w:i/>
          <w:sz w:val="24"/>
          <w:szCs w:val="24"/>
        </w:rPr>
        <w:t xml:space="preserve"> </w:t>
      </w:r>
      <w:r w:rsidR="00000000" w:rsidRPr="00594D5C">
        <w:rPr>
          <w:rFonts w:ascii="Garamond" w:hAnsi="Garamond"/>
          <w:sz w:val="24"/>
          <w:szCs w:val="24"/>
        </w:rPr>
        <w:t>(documentary)</w:t>
      </w:r>
    </w:p>
    <w:p w14:paraId="2AFA9BBD" w14:textId="77777777" w:rsidR="002D37F6" w:rsidRPr="00594D5C" w:rsidRDefault="002D37F6" w:rsidP="002D37F6">
      <w:pPr>
        <w:ind w:left="2160"/>
        <w:rPr>
          <w:rFonts w:ascii="Garamond" w:hAnsi="Garamond"/>
          <w:i/>
          <w:sz w:val="24"/>
          <w:szCs w:val="24"/>
        </w:rPr>
      </w:pPr>
    </w:p>
    <w:p w14:paraId="1EFA3E99" w14:textId="7D691102" w:rsidR="00697382" w:rsidRPr="00594D5C" w:rsidRDefault="00000000">
      <w:pPr>
        <w:rPr>
          <w:rFonts w:ascii="Garamond" w:hAnsi="Garamond"/>
          <w:b/>
          <w:sz w:val="24"/>
          <w:szCs w:val="24"/>
        </w:rPr>
      </w:pPr>
      <w:r w:rsidRPr="00594D5C">
        <w:rPr>
          <w:rFonts w:ascii="Garamond" w:hAnsi="Garamond"/>
          <w:b/>
          <w:sz w:val="24"/>
          <w:szCs w:val="24"/>
        </w:rPr>
        <w:t xml:space="preserve">Week </w:t>
      </w:r>
      <w:r w:rsidR="00A96449" w:rsidRPr="00594D5C">
        <w:rPr>
          <w:rFonts w:ascii="Garamond" w:hAnsi="Garamond"/>
          <w:b/>
          <w:sz w:val="24"/>
          <w:szCs w:val="24"/>
        </w:rPr>
        <w:t>3</w:t>
      </w:r>
      <w:r w:rsidR="00697382" w:rsidRPr="00594D5C">
        <w:rPr>
          <w:rFonts w:ascii="Garamond" w:hAnsi="Garamond"/>
          <w:b/>
          <w:sz w:val="24"/>
          <w:szCs w:val="24"/>
        </w:rPr>
        <w:t xml:space="preserve">: </w:t>
      </w:r>
      <w:r w:rsidR="00234623" w:rsidRPr="00594D5C">
        <w:rPr>
          <w:rFonts w:ascii="Garamond" w:hAnsi="Garamond"/>
          <w:b/>
          <w:sz w:val="24"/>
          <w:szCs w:val="24"/>
        </w:rPr>
        <w:t>Utopian Socialism and Abolitionism</w:t>
      </w:r>
    </w:p>
    <w:p w14:paraId="54E91216" w14:textId="65A25BB3" w:rsidR="00697382" w:rsidRPr="00594D5C" w:rsidRDefault="00C04991" w:rsidP="005B6C92">
      <w:pPr>
        <w:ind w:left="720" w:firstLine="720"/>
        <w:rPr>
          <w:rFonts w:ascii="Garamond" w:hAnsi="Garamond"/>
          <w:bCs/>
          <w:sz w:val="24"/>
          <w:szCs w:val="24"/>
        </w:rPr>
      </w:pPr>
      <w:r w:rsidRPr="00594D5C">
        <w:rPr>
          <w:rFonts w:ascii="Garamond" w:hAnsi="Garamond"/>
          <w:bCs/>
          <w:sz w:val="24"/>
          <w:szCs w:val="24"/>
        </w:rPr>
        <w:t>Read:</w:t>
      </w:r>
    </w:p>
    <w:p w14:paraId="644B6D6A" w14:textId="7C5D48FB" w:rsidR="00234623" w:rsidRPr="00594D5C" w:rsidRDefault="00234623" w:rsidP="00F56B50">
      <w:pPr>
        <w:numPr>
          <w:ilvl w:val="2"/>
          <w:numId w:val="7"/>
        </w:numPr>
        <w:rPr>
          <w:rFonts w:ascii="Garamond" w:hAnsi="Garamond"/>
          <w:sz w:val="24"/>
          <w:szCs w:val="24"/>
          <w:highlight w:val="white"/>
        </w:rPr>
      </w:pPr>
      <w:r w:rsidRPr="00594D5C">
        <w:rPr>
          <w:rFonts w:ascii="Garamond" w:hAnsi="Garamond"/>
          <w:sz w:val="24"/>
          <w:szCs w:val="24"/>
          <w:highlight w:val="white"/>
        </w:rPr>
        <w:t xml:space="preserve">David Walker, </w:t>
      </w:r>
      <w:hyperlink r:id="rId17" w:history="1">
        <w:r w:rsidRPr="00594D5C">
          <w:rPr>
            <w:rStyle w:val="Hyperlink"/>
            <w:rFonts w:ascii="Garamond" w:hAnsi="Garamond"/>
            <w:sz w:val="24"/>
            <w:szCs w:val="24"/>
            <w:highlight w:val="white"/>
          </w:rPr>
          <w:t>Appeal to the Colored Citizens of the World</w:t>
        </w:r>
      </w:hyperlink>
      <w:r w:rsidRPr="00594D5C">
        <w:rPr>
          <w:rFonts w:ascii="Garamond" w:hAnsi="Garamond"/>
          <w:sz w:val="24"/>
          <w:szCs w:val="24"/>
          <w:highlight w:val="white"/>
        </w:rPr>
        <w:t>, outtakes</w:t>
      </w:r>
    </w:p>
    <w:p w14:paraId="3A12C5A5" w14:textId="74241EA6" w:rsidR="00234623" w:rsidRPr="00594D5C" w:rsidRDefault="00234623" w:rsidP="00F56B50">
      <w:pPr>
        <w:numPr>
          <w:ilvl w:val="2"/>
          <w:numId w:val="7"/>
        </w:numPr>
        <w:rPr>
          <w:rFonts w:ascii="Garamond" w:hAnsi="Garamond"/>
          <w:sz w:val="24"/>
          <w:szCs w:val="24"/>
          <w:highlight w:val="white"/>
        </w:rPr>
      </w:pPr>
      <w:r w:rsidRPr="00594D5C">
        <w:rPr>
          <w:rFonts w:ascii="Garamond" w:hAnsi="Garamond"/>
          <w:sz w:val="24"/>
          <w:szCs w:val="24"/>
          <w:highlight w:val="white"/>
        </w:rPr>
        <w:t xml:space="preserve">Henry Highland Garnett, </w:t>
      </w:r>
      <w:hyperlink r:id="rId18" w:history="1">
        <w:r w:rsidRPr="00594D5C">
          <w:rPr>
            <w:rStyle w:val="Hyperlink"/>
            <w:rFonts w:ascii="Garamond" w:hAnsi="Garamond"/>
            <w:sz w:val="24"/>
            <w:szCs w:val="24"/>
            <w:highlight w:val="white"/>
          </w:rPr>
          <w:t>Address to the Slaves</w:t>
        </w:r>
      </w:hyperlink>
      <w:r w:rsidR="003D3DB5" w:rsidRPr="00594D5C">
        <w:rPr>
          <w:rFonts w:ascii="Garamond" w:hAnsi="Garamond"/>
          <w:sz w:val="24"/>
          <w:szCs w:val="24"/>
          <w:highlight w:val="white"/>
        </w:rPr>
        <w:t>.</w:t>
      </w:r>
    </w:p>
    <w:p w14:paraId="386C1484" w14:textId="3022C924" w:rsidR="007B589F" w:rsidRPr="00594D5C" w:rsidRDefault="000F49DA" w:rsidP="00C04991">
      <w:pPr>
        <w:numPr>
          <w:ilvl w:val="2"/>
          <w:numId w:val="7"/>
        </w:numPr>
        <w:rPr>
          <w:rFonts w:ascii="Garamond" w:hAnsi="Garamond"/>
          <w:b/>
          <w:bCs/>
          <w:sz w:val="24"/>
          <w:szCs w:val="24"/>
          <w:highlight w:val="white"/>
          <w:lang w:val="en-GB"/>
        </w:rPr>
      </w:pPr>
      <w:r w:rsidRPr="00594D5C">
        <w:rPr>
          <w:rFonts w:ascii="Garamond" w:hAnsi="Garamond"/>
          <w:sz w:val="24"/>
          <w:szCs w:val="24"/>
          <w:highlight w:val="white"/>
        </w:rPr>
        <w:t xml:space="preserve"> “Vote Yourself a Farm,”</w:t>
      </w:r>
      <w:r w:rsidR="003D3DB5" w:rsidRPr="00594D5C">
        <w:rPr>
          <w:rFonts w:ascii="Garamond" w:hAnsi="Garamond"/>
          <w:sz w:val="24"/>
          <w:szCs w:val="24"/>
          <w:highlight w:val="white"/>
        </w:rPr>
        <w:t xml:space="preserve"> </w:t>
      </w:r>
      <w:r w:rsidR="003D3DB5" w:rsidRPr="00594D5C">
        <w:rPr>
          <w:rFonts w:ascii="Garamond" w:hAnsi="Garamond"/>
          <w:i/>
          <w:iCs/>
          <w:sz w:val="24"/>
          <w:szCs w:val="24"/>
          <w:highlight w:val="white"/>
          <w:lang w:val="en-GB"/>
        </w:rPr>
        <w:t xml:space="preserve">A Documentary history of American Industrial Society, </w:t>
      </w:r>
      <w:r w:rsidR="003C15D3" w:rsidRPr="00594D5C">
        <w:rPr>
          <w:rFonts w:ascii="Garamond" w:hAnsi="Garamond"/>
          <w:sz w:val="24"/>
          <w:szCs w:val="24"/>
          <w:highlight w:val="white"/>
          <w:lang w:val="en-GB"/>
        </w:rPr>
        <w:t>305-307</w:t>
      </w:r>
      <w:r w:rsidR="003D3DB5" w:rsidRPr="00594D5C">
        <w:rPr>
          <w:rFonts w:ascii="Garamond" w:hAnsi="Garamond"/>
          <w:sz w:val="24"/>
          <w:szCs w:val="24"/>
          <w:highlight w:val="white"/>
          <w:lang w:val="en-GB"/>
        </w:rPr>
        <w:t xml:space="preserve">. </w:t>
      </w:r>
    </w:p>
    <w:p w14:paraId="15EE1790" w14:textId="71FF8933" w:rsidR="00F61F28" w:rsidRPr="00594D5C" w:rsidRDefault="00F61F28" w:rsidP="00C04991">
      <w:pPr>
        <w:numPr>
          <w:ilvl w:val="2"/>
          <w:numId w:val="7"/>
        </w:numPr>
        <w:rPr>
          <w:rFonts w:ascii="Garamond" w:hAnsi="Garamond"/>
          <w:b/>
          <w:bCs/>
          <w:sz w:val="24"/>
          <w:szCs w:val="24"/>
          <w:highlight w:val="white"/>
          <w:lang w:val="en-GB"/>
        </w:rPr>
      </w:pPr>
      <w:r w:rsidRPr="00594D5C">
        <w:rPr>
          <w:rFonts w:ascii="Garamond" w:hAnsi="Garamond"/>
          <w:sz w:val="24"/>
          <w:szCs w:val="24"/>
          <w:highlight w:val="white"/>
          <w:lang w:val="en-GB"/>
        </w:rPr>
        <w:t xml:space="preserve">Fanny Wright, Description of the Nashoba Project, in </w:t>
      </w:r>
      <w:r w:rsidRPr="00594D5C">
        <w:rPr>
          <w:rFonts w:ascii="Garamond" w:hAnsi="Garamond"/>
          <w:i/>
          <w:iCs/>
          <w:sz w:val="24"/>
          <w:szCs w:val="24"/>
          <w:highlight w:val="white"/>
          <w:lang w:val="en-GB"/>
        </w:rPr>
        <w:t>Fanny Wright Unmasked by her Own Pen</w:t>
      </w:r>
      <w:r w:rsidRPr="00594D5C">
        <w:rPr>
          <w:rFonts w:ascii="Garamond" w:hAnsi="Garamond"/>
          <w:sz w:val="24"/>
          <w:szCs w:val="24"/>
          <w:highlight w:val="white"/>
          <w:lang w:val="en-GB"/>
        </w:rPr>
        <w:t xml:space="preserve">, 4-14. </w:t>
      </w:r>
    </w:p>
    <w:p w14:paraId="3BC0D41C" w14:textId="462F5C36" w:rsidR="00A96449" w:rsidRPr="00594D5C" w:rsidRDefault="00C04991" w:rsidP="005B6C92">
      <w:pPr>
        <w:ind w:left="720" w:firstLine="720"/>
        <w:rPr>
          <w:rFonts w:ascii="Garamond" w:hAnsi="Garamond"/>
          <w:bCs/>
          <w:sz w:val="24"/>
          <w:szCs w:val="24"/>
        </w:rPr>
      </w:pPr>
      <w:r w:rsidRPr="00594D5C">
        <w:rPr>
          <w:rFonts w:ascii="Garamond" w:hAnsi="Garamond"/>
          <w:bCs/>
          <w:sz w:val="24"/>
          <w:szCs w:val="24"/>
        </w:rPr>
        <w:t>Watch and Listen:</w:t>
      </w:r>
    </w:p>
    <w:p w14:paraId="0C6212C3" w14:textId="0654D427" w:rsidR="008B0136" w:rsidRPr="00594D5C" w:rsidRDefault="00A96449" w:rsidP="003463A7">
      <w:pPr>
        <w:numPr>
          <w:ilvl w:val="2"/>
          <w:numId w:val="12"/>
        </w:numPr>
        <w:rPr>
          <w:rFonts w:ascii="Garamond" w:hAnsi="Garamond"/>
          <w:b/>
          <w:bCs/>
          <w:sz w:val="24"/>
          <w:szCs w:val="24"/>
        </w:rPr>
      </w:pPr>
      <w:r w:rsidRPr="00594D5C">
        <w:rPr>
          <w:rFonts w:ascii="Garamond" w:hAnsi="Garamond"/>
          <w:sz w:val="24"/>
          <w:szCs w:val="24"/>
        </w:rPr>
        <w:t xml:space="preserve">On </w:t>
      </w:r>
      <w:hyperlink r:id="rId19">
        <w:r w:rsidRPr="00594D5C">
          <w:rPr>
            <w:rFonts w:ascii="Garamond" w:hAnsi="Garamond"/>
            <w:color w:val="1155CC"/>
            <w:sz w:val="24"/>
            <w:szCs w:val="24"/>
            <w:u w:val="single"/>
          </w:rPr>
          <w:t>Charles Fourier Philosophy</w:t>
        </w:r>
      </w:hyperlink>
    </w:p>
    <w:p w14:paraId="50C19728" w14:textId="2DD0AC67" w:rsidR="00A920D3" w:rsidRPr="00594D5C" w:rsidRDefault="00A920D3" w:rsidP="00B30374">
      <w:pPr>
        <w:numPr>
          <w:ilvl w:val="2"/>
          <w:numId w:val="12"/>
        </w:numPr>
        <w:rPr>
          <w:rFonts w:ascii="Garamond" w:hAnsi="Garamond"/>
          <w:b/>
          <w:bCs/>
          <w:sz w:val="24"/>
          <w:szCs w:val="24"/>
        </w:rPr>
      </w:pPr>
      <w:hyperlink r:id="rId20">
        <w:r w:rsidRPr="00594D5C">
          <w:rPr>
            <w:rFonts w:ascii="Garamond" w:hAnsi="Garamond"/>
            <w:color w:val="1155CC"/>
            <w:sz w:val="24"/>
            <w:szCs w:val="24"/>
            <w:u w:val="single"/>
          </w:rPr>
          <w:t>Sweet Honey in the Rock - Sojourner's Battle Hymn</w:t>
        </w:r>
      </w:hyperlink>
      <w:r w:rsidRPr="00594D5C">
        <w:rPr>
          <w:rFonts w:ascii="Garamond" w:hAnsi="Garamond"/>
          <w:sz w:val="24"/>
          <w:szCs w:val="24"/>
        </w:rPr>
        <w:t xml:space="preserve"> , </w:t>
      </w:r>
      <w:hyperlink r:id="rId21">
        <w:r w:rsidRPr="00594D5C">
          <w:rPr>
            <w:rFonts w:ascii="Garamond" w:hAnsi="Garamond"/>
            <w:color w:val="1155CC"/>
            <w:sz w:val="24"/>
            <w:szCs w:val="24"/>
            <w:u w:val="single"/>
          </w:rPr>
          <w:t>Joan Baez “Battle Hymn of the Republic”</w:t>
        </w:r>
      </w:hyperlink>
      <w:r w:rsidRPr="00594D5C">
        <w:rPr>
          <w:rFonts w:ascii="Garamond" w:hAnsi="Garamond"/>
          <w:sz w:val="24"/>
          <w:szCs w:val="24"/>
        </w:rPr>
        <w:t xml:space="preserve"> , </w:t>
      </w:r>
      <w:hyperlink r:id="rId22">
        <w:r w:rsidRPr="00594D5C">
          <w:rPr>
            <w:rFonts w:ascii="Garamond" w:hAnsi="Garamond"/>
            <w:color w:val="1155CC"/>
            <w:sz w:val="24"/>
            <w:szCs w:val="24"/>
            <w:u w:val="single"/>
          </w:rPr>
          <w:t>Song of the Abolitionist (I Am an Abolitionist) (1841)</w:t>
        </w:r>
      </w:hyperlink>
      <w:r w:rsidRPr="00594D5C">
        <w:rPr>
          <w:rFonts w:ascii="Garamond" w:hAnsi="Garamond"/>
          <w:sz w:val="24"/>
          <w:szCs w:val="24"/>
        </w:rPr>
        <w:t xml:space="preserve">, </w:t>
      </w:r>
      <w:hyperlink r:id="rId23">
        <w:r w:rsidRPr="00594D5C">
          <w:rPr>
            <w:rFonts w:ascii="Garamond" w:hAnsi="Garamond"/>
            <w:color w:val="1155CC"/>
            <w:sz w:val="24"/>
            <w:szCs w:val="24"/>
            <w:u w:val="single"/>
          </w:rPr>
          <w:t>Pete Seeger “John Brown’s body”</w:t>
        </w:r>
      </w:hyperlink>
      <w:r w:rsidRPr="00594D5C">
        <w:rPr>
          <w:rFonts w:ascii="Garamond" w:hAnsi="Garamond"/>
          <w:sz w:val="24"/>
          <w:szCs w:val="24"/>
        </w:rPr>
        <w:t xml:space="preserve">, </w:t>
      </w:r>
      <w:hyperlink r:id="rId24">
        <w:r w:rsidRPr="00594D5C">
          <w:rPr>
            <w:rFonts w:ascii="Garamond" w:hAnsi="Garamond"/>
            <w:color w:val="1155CC"/>
            <w:sz w:val="24"/>
            <w:szCs w:val="24"/>
            <w:u w:val="single"/>
          </w:rPr>
          <w:t>Golden Gospel Singers, “Oh Freedom!”</w:t>
        </w:r>
      </w:hyperlink>
      <w:r w:rsidRPr="00594D5C">
        <w:rPr>
          <w:rFonts w:ascii="Garamond" w:hAnsi="Garamond"/>
          <w:sz w:val="24"/>
          <w:szCs w:val="24"/>
        </w:rPr>
        <w:t xml:space="preserve">,  </w:t>
      </w:r>
      <w:hyperlink r:id="rId25">
        <w:r w:rsidRPr="00594D5C">
          <w:rPr>
            <w:rFonts w:ascii="Garamond" w:hAnsi="Garamond"/>
            <w:color w:val="1155CC"/>
            <w:sz w:val="24"/>
            <w:szCs w:val="24"/>
            <w:u w:val="single"/>
          </w:rPr>
          <w:t>“Roll Jordan Roll” from 12 Years a Slave</w:t>
        </w:r>
      </w:hyperlink>
    </w:p>
    <w:p w14:paraId="722F9765" w14:textId="77777777" w:rsidR="00A96449" w:rsidRPr="00594D5C" w:rsidRDefault="00A96449" w:rsidP="002D37F6">
      <w:pPr>
        <w:ind w:left="1800"/>
        <w:rPr>
          <w:rFonts w:ascii="Garamond" w:hAnsi="Garamond"/>
          <w:sz w:val="24"/>
          <w:szCs w:val="24"/>
        </w:rPr>
      </w:pPr>
    </w:p>
    <w:p w14:paraId="30682E8C" w14:textId="34B88D62" w:rsidR="00C04991" w:rsidRPr="00594D5C" w:rsidRDefault="00A96449" w:rsidP="00A96449">
      <w:pPr>
        <w:rPr>
          <w:rFonts w:ascii="Garamond" w:hAnsi="Garamond"/>
          <w:b/>
          <w:bCs/>
          <w:sz w:val="24"/>
          <w:szCs w:val="24"/>
        </w:rPr>
      </w:pPr>
      <w:r w:rsidRPr="00594D5C">
        <w:rPr>
          <w:rFonts w:ascii="Garamond" w:hAnsi="Garamond"/>
          <w:b/>
          <w:bCs/>
          <w:sz w:val="24"/>
          <w:szCs w:val="24"/>
        </w:rPr>
        <w:t xml:space="preserve">Week 4: </w:t>
      </w:r>
      <w:r w:rsidR="00C04991" w:rsidRPr="00594D5C">
        <w:rPr>
          <w:rFonts w:ascii="Garamond" w:hAnsi="Garamond"/>
          <w:b/>
          <w:bCs/>
          <w:sz w:val="24"/>
          <w:szCs w:val="24"/>
        </w:rPr>
        <w:t>Anarchist and Labor Movements</w:t>
      </w:r>
    </w:p>
    <w:p w14:paraId="7747DCF7" w14:textId="49E9E536" w:rsidR="00C04991" w:rsidRPr="00594D5C" w:rsidRDefault="00B30374" w:rsidP="00C04991">
      <w:pPr>
        <w:rPr>
          <w:rFonts w:ascii="Garamond" w:hAnsi="Garamond"/>
          <w:sz w:val="24"/>
          <w:szCs w:val="24"/>
        </w:rPr>
      </w:pPr>
      <w:r w:rsidRPr="00594D5C">
        <w:rPr>
          <w:rFonts w:ascii="Garamond" w:hAnsi="Garamond"/>
          <w:sz w:val="24"/>
          <w:szCs w:val="24"/>
        </w:rPr>
        <w:tab/>
      </w:r>
      <w:r w:rsidR="005B6C92" w:rsidRPr="00594D5C">
        <w:rPr>
          <w:rFonts w:ascii="Garamond" w:hAnsi="Garamond"/>
          <w:sz w:val="24"/>
          <w:szCs w:val="24"/>
        </w:rPr>
        <w:tab/>
      </w:r>
      <w:r w:rsidRPr="00594D5C">
        <w:rPr>
          <w:rFonts w:ascii="Garamond" w:hAnsi="Garamond"/>
          <w:sz w:val="24"/>
          <w:szCs w:val="24"/>
        </w:rPr>
        <w:t>Read:</w:t>
      </w:r>
    </w:p>
    <w:p w14:paraId="456DAAF2" w14:textId="5B25687A" w:rsidR="00B30374" w:rsidRPr="00594D5C" w:rsidRDefault="00B30374" w:rsidP="002D37F6">
      <w:pPr>
        <w:pStyle w:val="ListParagraph"/>
        <w:numPr>
          <w:ilvl w:val="2"/>
          <w:numId w:val="35"/>
        </w:numPr>
        <w:rPr>
          <w:rFonts w:ascii="Garamond" w:hAnsi="Garamond"/>
        </w:rPr>
      </w:pPr>
      <w:r w:rsidRPr="00594D5C">
        <w:rPr>
          <w:rFonts w:ascii="Garamond" w:hAnsi="Garamond"/>
        </w:rPr>
        <w:t xml:space="preserve">Lucy Parsons, </w:t>
      </w:r>
      <w:hyperlink r:id="rId26" w:history="1">
        <w:r w:rsidRPr="00594D5C">
          <w:rPr>
            <w:rStyle w:val="Hyperlink"/>
            <w:rFonts w:ascii="Garamond" w:hAnsi="Garamond"/>
          </w:rPr>
          <w:t>“To Tramps, The Unemployed, the Disinherited, and Miserable</w:t>
        </w:r>
      </w:hyperlink>
      <w:r w:rsidRPr="00594D5C">
        <w:rPr>
          <w:rFonts w:ascii="Garamond" w:hAnsi="Garamond"/>
        </w:rPr>
        <w:t>” and “</w:t>
      </w:r>
      <w:hyperlink r:id="rId27" w:history="1">
        <w:r w:rsidRPr="00594D5C">
          <w:rPr>
            <w:rStyle w:val="Hyperlink"/>
            <w:rFonts w:ascii="Garamond" w:hAnsi="Garamond"/>
          </w:rPr>
          <w:t>The Principles of Anarchism</w:t>
        </w:r>
      </w:hyperlink>
      <w:r w:rsidRPr="00594D5C">
        <w:rPr>
          <w:rFonts w:ascii="Garamond" w:hAnsi="Garamond"/>
        </w:rPr>
        <w:t xml:space="preserve">.” </w:t>
      </w:r>
    </w:p>
    <w:p w14:paraId="42940BAE" w14:textId="269AE6C0" w:rsidR="00EC03A6" w:rsidRPr="00594D5C" w:rsidRDefault="00EC03A6" w:rsidP="002D37F6">
      <w:pPr>
        <w:pStyle w:val="ListParagraph"/>
        <w:numPr>
          <w:ilvl w:val="2"/>
          <w:numId w:val="35"/>
        </w:numPr>
        <w:rPr>
          <w:rFonts w:ascii="Garamond" w:hAnsi="Garamond"/>
        </w:rPr>
      </w:pPr>
      <w:hyperlink r:id="rId28" w:history="1">
        <w:r w:rsidRPr="00594D5C">
          <w:rPr>
            <w:rStyle w:val="Hyperlink"/>
            <w:rFonts w:ascii="Garamond" w:hAnsi="Garamond"/>
          </w:rPr>
          <w:t>Preamble and Declaration of Principles of the Knights of Labor</w:t>
        </w:r>
      </w:hyperlink>
    </w:p>
    <w:p w14:paraId="2050FC52" w14:textId="33271BC0" w:rsidR="008B5565" w:rsidRPr="00932DEC" w:rsidRDefault="008B5565" w:rsidP="002D37F6">
      <w:pPr>
        <w:numPr>
          <w:ilvl w:val="2"/>
          <w:numId w:val="35"/>
        </w:numPr>
        <w:rPr>
          <w:rStyle w:val="Hyperlink"/>
          <w:rFonts w:ascii="Garamond" w:hAnsi="Garamond"/>
          <w:color w:val="auto"/>
          <w:sz w:val="24"/>
          <w:szCs w:val="24"/>
          <w:u w:val="none"/>
          <w:lang w:val="en-US"/>
        </w:rPr>
      </w:pPr>
      <w:r w:rsidRPr="00594D5C">
        <w:rPr>
          <w:rFonts w:ascii="Garamond" w:hAnsi="Garamond"/>
          <w:sz w:val="24"/>
          <w:szCs w:val="24"/>
          <w:lang w:val="en-US"/>
        </w:rPr>
        <w:t xml:space="preserve">Edwin Markham, </w:t>
      </w:r>
      <w:hyperlink r:id="rId29" w:history="1">
        <w:r w:rsidRPr="00594D5C">
          <w:rPr>
            <w:rStyle w:val="Hyperlink"/>
            <w:rFonts w:ascii="Garamond" w:hAnsi="Garamond"/>
            <w:sz w:val="24"/>
            <w:szCs w:val="24"/>
            <w:lang w:val="en-US"/>
          </w:rPr>
          <w:t xml:space="preserve">The Man </w:t>
        </w:r>
        <w:proofErr w:type="gramStart"/>
        <w:r w:rsidRPr="00594D5C">
          <w:rPr>
            <w:rStyle w:val="Hyperlink"/>
            <w:rFonts w:ascii="Garamond" w:hAnsi="Garamond"/>
            <w:sz w:val="24"/>
            <w:szCs w:val="24"/>
            <w:lang w:val="en-US"/>
          </w:rPr>
          <w:t>With</w:t>
        </w:r>
        <w:proofErr w:type="gramEnd"/>
        <w:r w:rsidRPr="00594D5C">
          <w:rPr>
            <w:rStyle w:val="Hyperlink"/>
            <w:rFonts w:ascii="Garamond" w:hAnsi="Garamond"/>
            <w:sz w:val="24"/>
            <w:szCs w:val="24"/>
            <w:lang w:val="en-US"/>
          </w:rPr>
          <w:t xml:space="preserve"> the Hoe</w:t>
        </w:r>
      </w:hyperlink>
    </w:p>
    <w:p w14:paraId="35831F99" w14:textId="34A40310" w:rsidR="00932DEC" w:rsidRPr="00594D5C" w:rsidRDefault="00932DEC" w:rsidP="002D37F6">
      <w:pPr>
        <w:numPr>
          <w:ilvl w:val="2"/>
          <w:numId w:val="35"/>
        </w:numPr>
        <w:rPr>
          <w:rFonts w:ascii="Garamond" w:hAnsi="Garamond"/>
          <w:sz w:val="24"/>
          <w:szCs w:val="24"/>
          <w:lang w:val="en-US"/>
        </w:rPr>
      </w:pPr>
      <w:r>
        <w:rPr>
          <w:rFonts w:ascii="Garamond" w:hAnsi="Garamond"/>
          <w:sz w:val="24"/>
          <w:szCs w:val="24"/>
          <w:lang w:val="en-US"/>
        </w:rPr>
        <w:t>Emma Goldman, “</w:t>
      </w:r>
      <w:hyperlink r:id="rId30" w:history="1">
        <w:r w:rsidRPr="00932DEC">
          <w:rPr>
            <w:rStyle w:val="Hyperlink"/>
            <w:rFonts w:ascii="Garamond" w:hAnsi="Garamond"/>
            <w:sz w:val="24"/>
            <w:szCs w:val="24"/>
            <w:lang w:val="en-US"/>
          </w:rPr>
          <w:t>Marriage and Love</w:t>
        </w:r>
      </w:hyperlink>
      <w:r>
        <w:rPr>
          <w:rFonts w:ascii="Garamond" w:hAnsi="Garamond"/>
          <w:sz w:val="24"/>
          <w:szCs w:val="24"/>
          <w:lang w:val="en-US"/>
        </w:rPr>
        <w:t>”</w:t>
      </w:r>
    </w:p>
    <w:p w14:paraId="5C0AA7C1" w14:textId="0D0D8DA0" w:rsidR="00B30374" w:rsidRPr="00594D5C" w:rsidRDefault="00B30374" w:rsidP="005B6C92">
      <w:pPr>
        <w:ind w:left="720" w:firstLine="720"/>
        <w:rPr>
          <w:rFonts w:ascii="Garamond" w:hAnsi="Garamond"/>
          <w:color w:val="000000" w:themeColor="text1"/>
          <w:sz w:val="24"/>
          <w:szCs w:val="24"/>
        </w:rPr>
      </w:pPr>
      <w:r w:rsidRPr="00594D5C">
        <w:rPr>
          <w:rFonts w:ascii="Garamond" w:hAnsi="Garamond"/>
          <w:color w:val="000000" w:themeColor="text1"/>
          <w:sz w:val="24"/>
          <w:szCs w:val="24"/>
        </w:rPr>
        <w:t>Watch and Listen:</w:t>
      </w:r>
    </w:p>
    <w:p w14:paraId="2D9AE2CE" w14:textId="41EB4D7F" w:rsidR="00B30374" w:rsidRPr="00594D5C" w:rsidRDefault="00B30374" w:rsidP="00B30374">
      <w:pPr>
        <w:pStyle w:val="ListParagraph"/>
        <w:numPr>
          <w:ilvl w:val="0"/>
          <w:numId w:val="14"/>
        </w:numPr>
        <w:rPr>
          <w:rFonts w:ascii="Garamond" w:hAnsi="Garamond"/>
          <w:color w:val="000000" w:themeColor="text1"/>
        </w:rPr>
      </w:pPr>
      <w:r w:rsidRPr="00594D5C">
        <w:rPr>
          <w:rFonts w:ascii="Garamond" w:hAnsi="Garamond"/>
          <w:color w:val="000000" w:themeColor="text1"/>
        </w:rPr>
        <w:t xml:space="preserve">1877: </w:t>
      </w:r>
      <w:hyperlink r:id="rId31" w:history="1">
        <w:r w:rsidRPr="00594D5C">
          <w:rPr>
            <w:rStyle w:val="Hyperlink"/>
            <w:rFonts w:ascii="Garamond" w:hAnsi="Garamond"/>
          </w:rPr>
          <w:t>The Grand Army of Starvation</w:t>
        </w:r>
      </w:hyperlink>
      <w:r w:rsidRPr="00594D5C">
        <w:rPr>
          <w:rFonts w:ascii="Garamond" w:hAnsi="Garamond"/>
          <w:color w:val="000000" w:themeColor="text1"/>
        </w:rPr>
        <w:t xml:space="preserve"> (documentary)</w:t>
      </w:r>
    </w:p>
    <w:p w14:paraId="5EB9E5A8" w14:textId="752D15E8" w:rsidR="00C04991" w:rsidRPr="00594D5C" w:rsidRDefault="00B30374" w:rsidP="00A96449">
      <w:pPr>
        <w:pStyle w:val="ListParagraph"/>
        <w:numPr>
          <w:ilvl w:val="0"/>
          <w:numId w:val="14"/>
        </w:numPr>
        <w:rPr>
          <w:rFonts w:ascii="Garamond" w:hAnsi="Garamond"/>
          <w:color w:val="000000" w:themeColor="text1"/>
        </w:rPr>
      </w:pPr>
      <w:r w:rsidRPr="00594D5C">
        <w:rPr>
          <w:rFonts w:ascii="Garamond" w:hAnsi="Garamond"/>
          <w:color w:val="000000" w:themeColor="text1"/>
        </w:rPr>
        <w:t>Anni D</w:t>
      </w:r>
      <w:r w:rsidR="00E74A0D" w:rsidRPr="00594D5C">
        <w:rPr>
          <w:rFonts w:ascii="Garamond" w:hAnsi="Garamond"/>
          <w:color w:val="000000" w:themeColor="text1"/>
        </w:rPr>
        <w:t>iF</w:t>
      </w:r>
      <w:r w:rsidRPr="00594D5C">
        <w:rPr>
          <w:rFonts w:ascii="Garamond" w:hAnsi="Garamond"/>
          <w:color w:val="000000" w:themeColor="text1"/>
        </w:rPr>
        <w:t xml:space="preserve">ranco and </w:t>
      </w:r>
      <w:r w:rsidR="00E74A0D" w:rsidRPr="00594D5C">
        <w:rPr>
          <w:rFonts w:ascii="Garamond" w:hAnsi="Garamond"/>
          <w:color w:val="000000" w:themeColor="text1"/>
        </w:rPr>
        <w:t xml:space="preserve">Utah Phillips, </w:t>
      </w:r>
      <w:hyperlink r:id="rId32" w:history="1">
        <w:r w:rsidR="00E74A0D" w:rsidRPr="00594D5C">
          <w:rPr>
            <w:rStyle w:val="Hyperlink"/>
            <w:rFonts w:ascii="Garamond" w:hAnsi="Garamond"/>
          </w:rPr>
          <w:t>Fellow Workers</w:t>
        </w:r>
      </w:hyperlink>
      <w:r w:rsidR="00E74A0D" w:rsidRPr="00594D5C">
        <w:rPr>
          <w:rFonts w:ascii="Garamond" w:hAnsi="Garamond"/>
          <w:color w:val="000000" w:themeColor="text1"/>
        </w:rPr>
        <w:t xml:space="preserve"> (album)</w:t>
      </w:r>
      <w:r w:rsidRPr="00594D5C">
        <w:rPr>
          <w:rFonts w:ascii="Garamond" w:hAnsi="Garamond"/>
          <w:color w:val="000000" w:themeColor="text1"/>
        </w:rPr>
        <w:t xml:space="preserve">. </w:t>
      </w:r>
      <w:r w:rsidRPr="00594D5C">
        <w:rPr>
          <w:rFonts w:ascii="Garamond" w:hAnsi="Garamond"/>
          <w:b/>
          <w:bCs/>
          <w:color w:val="000000" w:themeColor="text1"/>
        </w:rPr>
        <w:t xml:space="preserve">Choose a song and research its history. </w:t>
      </w:r>
    </w:p>
    <w:p w14:paraId="77C6E911" w14:textId="77777777" w:rsidR="002D37F6" w:rsidRPr="00594D5C" w:rsidRDefault="002D37F6" w:rsidP="002D37F6">
      <w:pPr>
        <w:pStyle w:val="ListParagraph"/>
        <w:ind w:left="2202"/>
        <w:rPr>
          <w:rFonts w:ascii="Garamond" w:hAnsi="Garamond"/>
          <w:color w:val="000000" w:themeColor="text1"/>
        </w:rPr>
      </w:pPr>
    </w:p>
    <w:p w14:paraId="4438C09C" w14:textId="3FA32745" w:rsidR="00A96449" w:rsidRPr="00594D5C" w:rsidRDefault="00C04991" w:rsidP="00A96449">
      <w:pPr>
        <w:rPr>
          <w:rFonts w:ascii="Garamond" w:hAnsi="Garamond"/>
          <w:b/>
          <w:bCs/>
          <w:sz w:val="24"/>
          <w:szCs w:val="24"/>
        </w:rPr>
      </w:pPr>
      <w:r w:rsidRPr="00594D5C">
        <w:rPr>
          <w:rFonts w:ascii="Garamond" w:hAnsi="Garamond"/>
          <w:b/>
          <w:bCs/>
          <w:sz w:val="24"/>
          <w:szCs w:val="24"/>
        </w:rPr>
        <w:t>Week 5: Socialism</w:t>
      </w:r>
      <w:r w:rsidR="009C51E0" w:rsidRPr="00594D5C">
        <w:rPr>
          <w:rFonts w:ascii="Garamond" w:hAnsi="Garamond"/>
          <w:b/>
          <w:bCs/>
          <w:sz w:val="24"/>
          <w:szCs w:val="24"/>
        </w:rPr>
        <w:t>s</w:t>
      </w:r>
    </w:p>
    <w:p w14:paraId="746FC6E0" w14:textId="61E89937" w:rsidR="00A96449" w:rsidRPr="00594D5C" w:rsidRDefault="00A96449" w:rsidP="00A96449">
      <w:pPr>
        <w:rPr>
          <w:rFonts w:ascii="Garamond" w:hAnsi="Garamond"/>
          <w:sz w:val="24"/>
          <w:szCs w:val="24"/>
        </w:rPr>
      </w:pPr>
      <w:r w:rsidRPr="00594D5C">
        <w:rPr>
          <w:rFonts w:ascii="Garamond" w:hAnsi="Garamond"/>
          <w:i/>
          <w:iCs/>
          <w:sz w:val="24"/>
          <w:szCs w:val="24"/>
        </w:rPr>
        <w:tab/>
      </w:r>
      <w:r w:rsidR="005B6C92" w:rsidRPr="00594D5C">
        <w:rPr>
          <w:rFonts w:ascii="Garamond" w:hAnsi="Garamond"/>
          <w:i/>
          <w:iCs/>
          <w:sz w:val="24"/>
          <w:szCs w:val="24"/>
        </w:rPr>
        <w:tab/>
      </w:r>
      <w:r w:rsidRPr="00594D5C">
        <w:rPr>
          <w:rFonts w:ascii="Garamond" w:hAnsi="Garamond"/>
          <w:sz w:val="24"/>
          <w:szCs w:val="24"/>
        </w:rPr>
        <w:t>Read</w:t>
      </w:r>
      <w:r w:rsidR="006B5C7B" w:rsidRPr="00594D5C">
        <w:rPr>
          <w:rFonts w:ascii="Garamond" w:hAnsi="Garamond"/>
          <w:sz w:val="24"/>
          <w:szCs w:val="24"/>
        </w:rPr>
        <w:t>:</w:t>
      </w:r>
    </w:p>
    <w:p w14:paraId="7DF287A4" w14:textId="52C88745" w:rsidR="00BD6D2E" w:rsidRPr="00594D5C" w:rsidRDefault="00BD6D2E" w:rsidP="00BD6D2E">
      <w:pPr>
        <w:numPr>
          <w:ilvl w:val="2"/>
          <w:numId w:val="15"/>
        </w:numPr>
        <w:rPr>
          <w:rFonts w:ascii="Garamond" w:hAnsi="Garamond"/>
          <w:sz w:val="24"/>
          <w:szCs w:val="24"/>
          <w:lang w:val="en-US"/>
        </w:rPr>
      </w:pPr>
      <w:r w:rsidRPr="00594D5C">
        <w:rPr>
          <w:rFonts w:ascii="Garamond" w:hAnsi="Garamond"/>
          <w:sz w:val="24"/>
          <w:szCs w:val="24"/>
          <w:lang w:val="en-US"/>
        </w:rPr>
        <w:t>Edward Carpenter, “The Intermediate Sex,”</w:t>
      </w:r>
      <w:r w:rsidR="00A920D3" w:rsidRPr="00594D5C">
        <w:rPr>
          <w:rFonts w:ascii="Garamond" w:hAnsi="Garamond"/>
          <w:sz w:val="24"/>
          <w:szCs w:val="24"/>
          <w:lang w:val="en-US"/>
        </w:rPr>
        <w:t xml:space="preserve"> in </w:t>
      </w:r>
      <w:r w:rsidR="00A920D3" w:rsidRPr="00594D5C">
        <w:rPr>
          <w:rFonts w:ascii="Garamond" w:hAnsi="Garamond"/>
          <w:i/>
          <w:iCs/>
          <w:sz w:val="24"/>
          <w:szCs w:val="24"/>
          <w:lang w:val="en-US"/>
        </w:rPr>
        <w:t>Love’s Coming of Age</w:t>
      </w:r>
      <w:r w:rsidR="00A920D3" w:rsidRPr="00594D5C">
        <w:rPr>
          <w:rFonts w:ascii="Garamond" w:hAnsi="Garamond"/>
          <w:sz w:val="24"/>
          <w:szCs w:val="24"/>
          <w:lang w:val="en-US"/>
        </w:rPr>
        <w:t xml:space="preserve">, 114-134. </w:t>
      </w:r>
    </w:p>
    <w:p w14:paraId="0C56EDEE" w14:textId="418088CB" w:rsidR="00BD6D2E" w:rsidRPr="00594D5C" w:rsidRDefault="00BD6D2E" w:rsidP="009C51E0">
      <w:pPr>
        <w:numPr>
          <w:ilvl w:val="2"/>
          <w:numId w:val="15"/>
        </w:numPr>
        <w:rPr>
          <w:rFonts w:ascii="Garamond" w:hAnsi="Garamond"/>
          <w:sz w:val="24"/>
          <w:szCs w:val="24"/>
          <w:lang w:val="en-US"/>
        </w:rPr>
      </w:pPr>
      <w:r w:rsidRPr="00594D5C">
        <w:rPr>
          <w:rFonts w:ascii="Garamond" w:hAnsi="Garamond"/>
          <w:sz w:val="24"/>
          <w:szCs w:val="24"/>
          <w:lang w:val="en-US"/>
        </w:rPr>
        <w:t>Victor Berger, “</w:t>
      </w:r>
      <w:hyperlink r:id="rId33" w:history="1">
        <w:r w:rsidRPr="00594D5C">
          <w:rPr>
            <w:rStyle w:val="Hyperlink"/>
            <w:rFonts w:ascii="Garamond" w:hAnsi="Garamond"/>
            <w:sz w:val="24"/>
            <w:szCs w:val="24"/>
            <w:lang w:val="en-US"/>
          </w:rPr>
          <w:t>American Socialism</w:t>
        </w:r>
      </w:hyperlink>
      <w:r w:rsidRPr="00594D5C">
        <w:rPr>
          <w:rFonts w:ascii="Garamond" w:hAnsi="Garamond"/>
          <w:sz w:val="24"/>
          <w:szCs w:val="24"/>
          <w:lang w:val="en-US"/>
        </w:rPr>
        <w:t>”</w:t>
      </w:r>
    </w:p>
    <w:p w14:paraId="586AD7BD" w14:textId="7B62D077" w:rsidR="00A44A38" w:rsidRPr="00594D5C" w:rsidRDefault="00A44A38" w:rsidP="00A44A38">
      <w:pPr>
        <w:numPr>
          <w:ilvl w:val="2"/>
          <w:numId w:val="15"/>
        </w:numPr>
        <w:rPr>
          <w:rFonts w:ascii="Garamond" w:hAnsi="Garamond"/>
          <w:sz w:val="24"/>
          <w:szCs w:val="24"/>
          <w:lang w:val="en-US"/>
        </w:rPr>
      </w:pPr>
      <w:hyperlink r:id="rId34" w:history="1">
        <w:r w:rsidRPr="00594D5C">
          <w:rPr>
            <w:rStyle w:val="Hyperlink"/>
            <w:rFonts w:ascii="Garamond" w:hAnsi="Garamond"/>
            <w:sz w:val="24"/>
            <w:szCs w:val="24"/>
            <w:lang w:val="en-US"/>
          </w:rPr>
          <w:t>Platform of the Social Democratic Party of America</w:t>
        </w:r>
      </w:hyperlink>
    </w:p>
    <w:p w14:paraId="68DD409F" w14:textId="67CDA84D" w:rsidR="007B589F" w:rsidRPr="00594D5C" w:rsidRDefault="007B589F" w:rsidP="009C51E0">
      <w:pPr>
        <w:numPr>
          <w:ilvl w:val="2"/>
          <w:numId w:val="15"/>
        </w:numPr>
        <w:rPr>
          <w:rFonts w:ascii="Garamond" w:hAnsi="Garamond"/>
          <w:sz w:val="24"/>
          <w:szCs w:val="24"/>
          <w:lang w:val="en-US"/>
        </w:rPr>
      </w:pPr>
      <w:r w:rsidRPr="00594D5C">
        <w:rPr>
          <w:rFonts w:ascii="Garamond" w:hAnsi="Garamond"/>
          <w:sz w:val="24"/>
          <w:szCs w:val="24"/>
          <w:lang w:val="en-US"/>
        </w:rPr>
        <w:t xml:space="preserve">Eugene Debs </w:t>
      </w:r>
      <w:r w:rsidR="00BD6D2E" w:rsidRPr="00594D5C">
        <w:rPr>
          <w:rFonts w:ascii="Garamond" w:hAnsi="Garamond"/>
          <w:sz w:val="24"/>
          <w:szCs w:val="24"/>
          <w:lang w:val="en-US"/>
        </w:rPr>
        <w:t>“How I Became a Socialist</w:t>
      </w:r>
      <w:r w:rsidR="00136BB2" w:rsidRPr="00594D5C">
        <w:rPr>
          <w:rFonts w:ascii="Garamond" w:hAnsi="Garamond"/>
          <w:sz w:val="24"/>
          <w:szCs w:val="24"/>
          <w:lang w:val="en-US"/>
        </w:rPr>
        <w:t>” and “On the Color Question.”</w:t>
      </w:r>
    </w:p>
    <w:p w14:paraId="0C9E4A74" w14:textId="0E80225C" w:rsidR="00A44A38" w:rsidRPr="00594D5C" w:rsidRDefault="00A44A38" w:rsidP="00A44A38">
      <w:pPr>
        <w:numPr>
          <w:ilvl w:val="2"/>
          <w:numId w:val="15"/>
        </w:numPr>
        <w:rPr>
          <w:rFonts w:ascii="Garamond" w:hAnsi="Garamond"/>
          <w:sz w:val="24"/>
          <w:szCs w:val="24"/>
          <w:lang w:val="en-US"/>
        </w:rPr>
      </w:pPr>
      <w:r w:rsidRPr="00594D5C">
        <w:rPr>
          <w:rFonts w:ascii="Garamond" w:hAnsi="Garamond"/>
          <w:sz w:val="24"/>
          <w:szCs w:val="24"/>
          <w:lang w:val="en-US"/>
        </w:rPr>
        <w:t>Charlotte Perkins Gilman, “</w:t>
      </w:r>
      <w:hyperlink r:id="rId35" w:history="1">
        <w:r w:rsidRPr="00594D5C">
          <w:rPr>
            <w:rStyle w:val="Hyperlink"/>
            <w:rFonts w:ascii="Garamond" w:hAnsi="Garamond"/>
            <w:sz w:val="24"/>
            <w:szCs w:val="24"/>
            <w:lang w:val="en-US"/>
          </w:rPr>
          <w:t>The Socialist and the Suffragist</w:t>
        </w:r>
      </w:hyperlink>
      <w:r w:rsidRPr="00594D5C">
        <w:rPr>
          <w:rFonts w:ascii="Garamond" w:hAnsi="Garamond"/>
          <w:sz w:val="24"/>
          <w:szCs w:val="24"/>
          <w:lang w:val="en-US"/>
        </w:rPr>
        <w:t>.”</w:t>
      </w:r>
    </w:p>
    <w:p w14:paraId="0D7D0E28" w14:textId="630F3C52" w:rsidR="00A96449" w:rsidRPr="00594D5C" w:rsidRDefault="006B5C7B" w:rsidP="005B6C92">
      <w:pPr>
        <w:ind w:left="720" w:firstLine="720"/>
        <w:rPr>
          <w:rFonts w:ascii="Garamond" w:hAnsi="Garamond"/>
          <w:sz w:val="24"/>
          <w:szCs w:val="24"/>
        </w:rPr>
      </w:pPr>
      <w:r w:rsidRPr="00594D5C">
        <w:rPr>
          <w:rFonts w:ascii="Garamond" w:hAnsi="Garamond"/>
          <w:sz w:val="24"/>
          <w:szCs w:val="24"/>
        </w:rPr>
        <w:t>Listen</w:t>
      </w:r>
      <w:r w:rsidR="00A96449" w:rsidRPr="00594D5C">
        <w:rPr>
          <w:rFonts w:ascii="Garamond" w:hAnsi="Garamond"/>
          <w:sz w:val="24"/>
          <w:szCs w:val="24"/>
        </w:rPr>
        <w:t xml:space="preserve">: </w:t>
      </w:r>
    </w:p>
    <w:p w14:paraId="1194C743" w14:textId="4100F3AC" w:rsidR="00A96449" w:rsidRPr="00594D5C" w:rsidRDefault="00A96449" w:rsidP="009C51E0">
      <w:pPr>
        <w:numPr>
          <w:ilvl w:val="2"/>
          <w:numId w:val="15"/>
        </w:numPr>
        <w:rPr>
          <w:rFonts w:ascii="Garamond" w:hAnsi="Garamond"/>
          <w:sz w:val="24"/>
          <w:szCs w:val="24"/>
        </w:rPr>
      </w:pPr>
      <w:hyperlink r:id="rId36">
        <w:r w:rsidRPr="00594D5C">
          <w:rPr>
            <w:rFonts w:ascii="Garamond" w:hAnsi="Garamond"/>
            <w:color w:val="1155CC"/>
            <w:sz w:val="24"/>
            <w:szCs w:val="24"/>
            <w:u w:val="single"/>
          </w:rPr>
          <w:t xml:space="preserve">The </w:t>
        </w:r>
        <w:proofErr w:type="spellStart"/>
        <w:r w:rsidRPr="00594D5C">
          <w:rPr>
            <w:rFonts w:ascii="Garamond" w:hAnsi="Garamond"/>
            <w:color w:val="1155CC"/>
            <w:sz w:val="24"/>
            <w:szCs w:val="24"/>
            <w:u w:val="single"/>
          </w:rPr>
          <w:t>Internationale</w:t>
        </w:r>
        <w:proofErr w:type="spellEnd"/>
        <w:r w:rsidRPr="00594D5C">
          <w:rPr>
            <w:rFonts w:ascii="Garamond" w:hAnsi="Garamond"/>
            <w:color w:val="1155CC"/>
            <w:sz w:val="24"/>
            <w:szCs w:val="24"/>
            <w:u w:val="single"/>
          </w:rPr>
          <w:t xml:space="preserve"> (Original French) - "</w:t>
        </w:r>
        <w:proofErr w:type="spellStart"/>
        <w:r w:rsidRPr="00594D5C">
          <w:rPr>
            <w:rFonts w:ascii="Garamond" w:hAnsi="Garamond"/>
            <w:color w:val="1155CC"/>
            <w:sz w:val="24"/>
            <w:szCs w:val="24"/>
            <w:u w:val="single"/>
          </w:rPr>
          <w:t>L'Internationale</w:t>
        </w:r>
        <w:proofErr w:type="spellEnd"/>
        <w:r w:rsidRPr="00594D5C">
          <w:rPr>
            <w:rFonts w:ascii="Garamond" w:hAnsi="Garamond"/>
            <w:color w:val="1155CC"/>
            <w:sz w:val="24"/>
            <w:szCs w:val="24"/>
            <w:u w:val="single"/>
          </w:rPr>
          <w:t>"</w:t>
        </w:r>
      </w:hyperlink>
      <w:r w:rsidRPr="00594D5C">
        <w:rPr>
          <w:rFonts w:ascii="Garamond" w:hAnsi="Garamond"/>
          <w:sz w:val="24"/>
          <w:szCs w:val="24"/>
        </w:rPr>
        <w:t xml:space="preserve">, </w:t>
      </w:r>
    </w:p>
    <w:p w14:paraId="0000009C" w14:textId="77777777" w:rsidR="008C60FD" w:rsidRPr="00594D5C" w:rsidRDefault="008C60FD">
      <w:pPr>
        <w:rPr>
          <w:rFonts w:ascii="Garamond" w:hAnsi="Garamond"/>
          <w:b/>
          <w:sz w:val="24"/>
          <w:szCs w:val="24"/>
        </w:rPr>
      </w:pPr>
    </w:p>
    <w:p w14:paraId="0000009E" w14:textId="3876FF23" w:rsidR="008C60FD" w:rsidRPr="00594D5C" w:rsidRDefault="00000000" w:rsidP="00A96449">
      <w:pPr>
        <w:rPr>
          <w:rFonts w:ascii="Garamond" w:hAnsi="Garamond"/>
          <w:b/>
          <w:sz w:val="24"/>
          <w:szCs w:val="24"/>
        </w:rPr>
      </w:pPr>
      <w:r w:rsidRPr="00594D5C">
        <w:rPr>
          <w:rFonts w:ascii="Garamond" w:hAnsi="Garamond"/>
          <w:b/>
          <w:sz w:val="24"/>
          <w:szCs w:val="24"/>
        </w:rPr>
        <w:t xml:space="preserve">Week </w:t>
      </w:r>
      <w:r w:rsidR="009C51E0" w:rsidRPr="00594D5C">
        <w:rPr>
          <w:rFonts w:ascii="Garamond" w:hAnsi="Garamond"/>
          <w:b/>
          <w:sz w:val="24"/>
          <w:szCs w:val="24"/>
        </w:rPr>
        <w:t>6</w:t>
      </w:r>
      <w:r w:rsidR="00A96449" w:rsidRPr="00594D5C">
        <w:rPr>
          <w:rFonts w:ascii="Garamond" w:hAnsi="Garamond"/>
          <w:b/>
          <w:sz w:val="24"/>
          <w:szCs w:val="24"/>
        </w:rPr>
        <w:t xml:space="preserve">: </w:t>
      </w:r>
      <w:r w:rsidR="005B27EB" w:rsidRPr="00594D5C">
        <w:rPr>
          <w:rFonts w:ascii="Garamond" w:hAnsi="Garamond"/>
          <w:b/>
          <w:sz w:val="24"/>
          <w:szCs w:val="24"/>
        </w:rPr>
        <w:t>Revolution!</w:t>
      </w:r>
    </w:p>
    <w:p w14:paraId="0000009F" w14:textId="3558909F" w:rsidR="008C60FD" w:rsidRPr="00594D5C" w:rsidRDefault="00000000" w:rsidP="009752BB">
      <w:pPr>
        <w:ind w:left="1440"/>
        <w:rPr>
          <w:rFonts w:ascii="Garamond" w:hAnsi="Garamond"/>
          <w:sz w:val="24"/>
          <w:szCs w:val="24"/>
        </w:rPr>
      </w:pPr>
      <w:r w:rsidRPr="00594D5C">
        <w:rPr>
          <w:rFonts w:ascii="Garamond" w:hAnsi="Garamond"/>
          <w:sz w:val="24"/>
          <w:szCs w:val="24"/>
        </w:rPr>
        <w:lastRenderedPageBreak/>
        <w:t>Read:</w:t>
      </w:r>
    </w:p>
    <w:p w14:paraId="74DE41EE" w14:textId="41AA8482" w:rsidR="00136BB2" w:rsidRPr="00594D5C" w:rsidRDefault="00136BB2" w:rsidP="00136BB2">
      <w:pPr>
        <w:numPr>
          <w:ilvl w:val="2"/>
          <w:numId w:val="17"/>
        </w:numPr>
        <w:rPr>
          <w:rFonts w:ascii="Garamond" w:hAnsi="Garamond"/>
          <w:sz w:val="24"/>
          <w:szCs w:val="24"/>
        </w:rPr>
      </w:pPr>
      <w:r w:rsidRPr="00594D5C">
        <w:rPr>
          <w:rFonts w:ascii="Garamond" w:hAnsi="Garamond"/>
          <w:sz w:val="24"/>
          <w:szCs w:val="24"/>
        </w:rPr>
        <w:t xml:space="preserve">Alexandra Kollontai, “Sexual Relations and the Class Struggle” in </w:t>
      </w:r>
      <w:r w:rsidRPr="00594D5C">
        <w:rPr>
          <w:rFonts w:ascii="Garamond" w:hAnsi="Garamond"/>
          <w:i/>
          <w:iCs/>
          <w:sz w:val="24"/>
          <w:szCs w:val="24"/>
        </w:rPr>
        <w:t xml:space="preserve">Selected Writings, </w:t>
      </w:r>
      <w:r w:rsidRPr="00594D5C">
        <w:rPr>
          <w:rFonts w:ascii="Garamond" w:hAnsi="Garamond"/>
          <w:sz w:val="24"/>
          <w:szCs w:val="24"/>
        </w:rPr>
        <w:t xml:space="preserve">237-249. </w:t>
      </w:r>
    </w:p>
    <w:p w14:paraId="282228E6" w14:textId="4342CDCE" w:rsidR="007B589F" w:rsidRPr="00594D5C" w:rsidRDefault="007B589F" w:rsidP="00A40651">
      <w:pPr>
        <w:numPr>
          <w:ilvl w:val="2"/>
          <w:numId w:val="17"/>
        </w:numPr>
        <w:rPr>
          <w:rFonts w:ascii="Garamond" w:hAnsi="Garamond"/>
          <w:sz w:val="24"/>
          <w:szCs w:val="24"/>
        </w:rPr>
      </w:pPr>
      <w:r w:rsidRPr="00594D5C">
        <w:rPr>
          <w:rFonts w:ascii="Garamond" w:hAnsi="Garamond"/>
          <w:sz w:val="24"/>
          <w:szCs w:val="24"/>
        </w:rPr>
        <w:t>Bhagat Singh</w:t>
      </w:r>
      <w:r w:rsidR="008B2965" w:rsidRPr="00594D5C">
        <w:rPr>
          <w:rFonts w:ascii="Garamond" w:hAnsi="Garamond"/>
          <w:sz w:val="24"/>
          <w:szCs w:val="24"/>
        </w:rPr>
        <w:t>, “To Young Political Workers,” and “On the slogan of 'Long Live Revolution</w:t>
      </w:r>
      <w:r w:rsidR="005B27EB" w:rsidRPr="00594D5C">
        <w:rPr>
          <w:rFonts w:ascii="Garamond" w:hAnsi="Garamond"/>
          <w:sz w:val="24"/>
          <w:szCs w:val="24"/>
        </w:rPr>
        <w:t>’</w:t>
      </w:r>
      <w:r w:rsidR="008B2965" w:rsidRPr="00594D5C">
        <w:rPr>
          <w:rFonts w:ascii="Garamond" w:hAnsi="Garamond"/>
          <w:sz w:val="24"/>
          <w:szCs w:val="24"/>
        </w:rPr>
        <w:t>”</w:t>
      </w:r>
    </w:p>
    <w:p w14:paraId="19EC2D99" w14:textId="24416D94" w:rsidR="009E7603" w:rsidRPr="00594D5C" w:rsidRDefault="009E7603" w:rsidP="00A40651">
      <w:pPr>
        <w:numPr>
          <w:ilvl w:val="2"/>
          <w:numId w:val="17"/>
        </w:numPr>
        <w:rPr>
          <w:rFonts w:ascii="Garamond" w:hAnsi="Garamond"/>
          <w:sz w:val="24"/>
          <w:szCs w:val="24"/>
        </w:rPr>
      </w:pPr>
      <w:r w:rsidRPr="00594D5C">
        <w:rPr>
          <w:rFonts w:ascii="Garamond" w:hAnsi="Garamond"/>
          <w:sz w:val="24"/>
          <w:szCs w:val="24"/>
        </w:rPr>
        <w:t xml:space="preserve">Eugene Debs, “Every Drop of My Blood is Bolshevik” and John Reed, “The First Proletarian Republic,” in Philip S. Foner ed, </w:t>
      </w:r>
      <w:r w:rsidRPr="00594D5C">
        <w:rPr>
          <w:rFonts w:ascii="Garamond" w:hAnsi="Garamond"/>
          <w:i/>
          <w:iCs/>
          <w:sz w:val="24"/>
          <w:szCs w:val="24"/>
        </w:rPr>
        <w:t>The Bolshevik Revolution: Its Impact on American Radicals, Liberals, and Labor,</w:t>
      </w:r>
      <w:r w:rsidRPr="00594D5C">
        <w:rPr>
          <w:rFonts w:ascii="Garamond" w:hAnsi="Garamond"/>
          <w:sz w:val="24"/>
          <w:szCs w:val="24"/>
        </w:rPr>
        <w:t xml:space="preserve"> 53-55, 162-163.</w:t>
      </w:r>
    </w:p>
    <w:p w14:paraId="000000A7" w14:textId="24C4DB83" w:rsidR="008C60FD" w:rsidRPr="00594D5C" w:rsidRDefault="00A40651" w:rsidP="009752BB">
      <w:pPr>
        <w:ind w:left="1440"/>
        <w:rPr>
          <w:rFonts w:ascii="Garamond" w:hAnsi="Garamond"/>
          <w:sz w:val="24"/>
          <w:szCs w:val="24"/>
        </w:rPr>
      </w:pPr>
      <w:r w:rsidRPr="00594D5C">
        <w:rPr>
          <w:rFonts w:ascii="Garamond" w:hAnsi="Garamond"/>
          <w:sz w:val="24"/>
          <w:szCs w:val="24"/>
        </w:rPr>
        <w:t>Watch:</w:t>
      </w:r>
    </w:p>
    <w:p w14:paraId="5C3AEB61" w14:textId="1C634292" w:rsidR="00A40651" w:rsidRPr="00594D5C" w:rsidRDefault="00A40651" w:rsidP="00A40651">
      <w:pPr>
        <w:pStyle w:val="ListParagraph"/>
        <w:numPr>
          <w:ilvl w:val="2"/>
          <w:numId w:val="16"/>
        </w:numPr>
        <w:rPr>
          <w:rFonts w:ascii="Garamond" w:hAnsi="Garamond"/>
        </w:rPr>
      </w:pPr>
      <w:r w:rsidRPr="00594D5C">
        <w:rPr>
          <w:rFonts w:ascii="Garamond" w:hAnsi="Garamond"/>
        </w:rPr>
        <w:t>Reds</w:t>
      </w:r>
      <w:r w:rsidR="000D1361" w:rsidRPr="00594D5C">
        <w:rPr>
          <w:rFonts w:ascii="Garamond" w:hAnsi="Garamond"/>
        </w:rPr>
        <w:t xml:space="preserve"> (1983)</w:t>
      </w:r>
    </w:p>
    <w:p w14:paraId="3F5247EA" w14:textId="77777777" w:rsidR="009E7603" w:rsidRPr="00594D5C" w:rsidRDefault="00000000" w:rsidP="00A40651">
      <w:pPr>
        <w:numPr>
          <w:ilvl w:val="2"/>
          <w:numId w:val="16"/>
        </w:numPr>
        <w:rPr>
          <w:rFonts w:ascii="Garamond" w:hAnsi="Garamond"/>
          <w:sz w:val="24"/>
          <w:szCs w:val="24"/>
        </w:rPr>
      </w:pPr>
      <w:r w:rsidRPr="00594D5C">
        <w:rPr>
          <w:rFonts w:ascii="Garamond" w:hAnsi="Garamond"/>
          <w:sz w:val="24"/>
          <w:szCs w:val="24"/>
        </w:rPr>
        <w:t xml:space="preserve">John Steinbeck and Elia Kazan’s </w:t>
      </w:r>
      <w:hyperlink r:id="rId37">
        <w:r w:rsidR="009E7603" w:rsidRPr="00594D5C">
          <w:rPr>
            <w:rFonts w:ascii="Garamond" w:hAnsi="Garamond"/>
            <w:i/>
            <w:color w:val="1155CC"/>
            <w:sz w:val="24"/>
            <w:szCs w:val="24"/>
            <w:u w:val="single"/>
          </w:rPr>
          <w:t>Viva Zapata!</w:t>
        </w:r>
      </w:hyperlink>
      <w:hyperlink r:id="rId38">
        <w:r w:rsidR="009E7603" w:rsidRPr="00594D5C">
          <w:rPr>
            <w:rFonts w:ascii="Garamond" w:hAnsi="Garamond"/>
            <w:color w:val="1155CC"/>
            <w:sz w:val="24"/>
            <w:szCs w:val="24"/>
            <w:u w:val="single"/>
          </w:rPr>
          <w:t xml:space="preserve"> (Movie </w:t>
        </w:r>
      </w:hyperlink>
      <w:hyperlink r:id="rId39">
        <w:r w:rsidR="009E7603" w:rsidRPr="00594D5C">
          <w:rPr>
            <w:rFonts w:ascii="Garamond" w:hAnsi="Garamond"/>
            <w:color w:val="1155CC"/>
            <w:sz w:val="24"/>
            <w:szCs w:val="24"/>
            <w:u w:val="single"/>
          </w:rPr>
          <w:t>Trailer)</w:t>
        </w:r>
      </w:hyperlink>
      <w:r w:rsidRPr="00594D5C">
        <w:rPr>
          <w:rFonts w:ascii="Garamond" w:hAnsi="Garamond"/>
          <w:sz w:val="24"/>
          <w:szCs w:val="24"/>
        </w:rPr>
        <w:t xml:space="preserve"> (1952)</w:t>
      </w:r>
    </w:p>
    <w:p w14:paraId="1989EE0E" w14:textId="5A40134E" w:rsidR="00510239" w:rsidRPr="00594D5C" w:rsidRDefault="00510239" w:rsidP="00510239">
      <w:pPr>
        <w:ind w:left="1440"/>
        <w:rPr>
          <w:rFonts w:ascii="Garamond" w:hAnsi="Garamond"/>
          <w:sz w:val="24"/>
          <w:szCs w:val="24"/>
        </w:rPr>
      </w:pPr>
      <w:r w:rsidRPr="00594D5C">
        <w:rPr>
          <w:rFonts w:ascii="Garamond" w:hAnsi="Garamond"/>
          <w:sz w:val="24"/>
          <w:szCs w:val="24"/>
        </w:rPr>
        <w:t>Listen:</w:t>
      </w:r>
    </w:p>
    <w:p w14:paraId="0F842D1E" w14:textId="33F66D8A" w:rsidR="00510239" w:rsidRPr="00594D5C" w:rsidRDefault="00A14CBA" w:rsidP="00A14CBA">
      <w:pPr>
        <w:numPr>
          <w:ilvl w:val="2"/>
          <w:numId w:val="19"/>
        </w:numPr>
        <w:rPr>
          <w:rFonts w:ascii="Garamond" w:hAnsi="Garamond"/>
          <w:sz w:val="24"/>
          <w:szCs w:val="24"/>
        </w:rPr>
      </w:pPr>
      <w:r w:rsidRPr="00594D5C">
        <w:rPr>
          <w:rFonts w:ascii="Garamond" w:hAnsi="Garamond"/>
          <w:sz w:val="24"/>
          <w:szCs w:val="24"/>
        </w:rPr>
        <w:t xml:space="preserve">Paul Robeson, Songs of Free Men Album, specifically: </w:t>
      </w:r>
      <w:hyperlink r:id="rId40" w:history="1">
        <w:r w:rsidRPr="00594D5C">
          <w:rPr>
            <w:rStyle w:val="Hyperlink"/>
            <w:rFonts w:ascii="Garamond" w:hAnsi="Garamond"/>
            <w:sz w:val="24"/>
            <w:szCs w:val="24"/>
          </w:rPr>
          <w:t>Hymn of the Soviet Union</w:t>
        </w:r>
      </w:hyperlink>
      <w:r w:rsidRPr="00594D5C">
        <w:rPr>
          <w:rFonts w:ascii="Garamond" w:hAnsi="Garamond"/>
          <w:sz w:val="24"/>
          <w:szCs w:val="24"/>
        </w:rPr>
        <w:t xml:space="preserve">, </w:t>
      </w:r>
      <w:hyperlink r:id="rId41" w:history="1">
        <w:r w:rsidRPr="00594D5C">
          <w:rPr>
            <w:rStyle w:val="Hyperlink"/>
            <w:rFonts w:ascii="Garamond" w:hAnsi="Garamond"/>
            <w:sz w:val="24"/>
            <w:szCs w:val="24"/>
          </w:rPr>
          <w:t>Four Insurgent Generals</w:t>
        </w:r>
      </w:hyperlink>
      <w:r w:rsidRPr="00594D5C">
        <w:rPr>
          <w:rFonts w:ascii="Garamond" w:hAnsi="Garamond"/>
          <w:sz w:val="24"/>
          <w:szCs w:val="24"/>
        </w:rPr>
        <w:t xml:space="preserve">, </w:t>
      </w:r>
      <w:hyperlink r:id="rId42" w:history="1">
        <w:r w:rsidRPr="00594D5C">
          <w:rPr>
            <w:rStyle w:val="Hyperlink"/>
            <w:rFonts w:ascii="Garamond" w:hAnsi="Garamond"/>
            <w:sz w:val="24"/>
            <w:szCs w:val="24"/>
          </w:rPr>
          <w:t>Joe Hill</w:t>
        </w:r>
      </w:hyperlink>
      <w:r w:rsidRPr="00594D5C">
        <w:rPr>
          <w:rFonts w:ascii="Garamond" w:hAnsi="Garamond"/>
          <w:sz w:val="24"/>
          <w:szCs w:val="24"/>
        </w:rPr>
        <w:t xml:space="preserve">, </w:t>
      </w:r>
      <w:hyperlink r:id="rId43" w:history="1">
        <w:r w:rsidRPr="00594D5C">
          <w:rPr>
            <w:rStyle w:val="Hyperlink"/>
            <w:rFonts w:ascii="Garamond" w:hAnsi="Garamond"/>
            <w:sz w:val="24"/>
            <w:szCs w:val="24"/>
          </w:rPr>
          <w:t>The Purest Kind of Guy</w:t>
        </w:r>
      </w:hyperlink>
      <w:r w:rsidRPr="00594D5C">
        <w:rPr>
          <w:rStyle w:val="Hyperlink"/>
          <w:rFonts w:ascii="Garamond" w:hAnsi="Garamond"/>
          <w:sz w:val="24"/>
          <w:szCs w:val="24"/>
        </w:rPr>
        <w:t xml:space="preserve">; </w:t>
      </w:r>
      <w:r w:rsidRPr="00594D5C">
        <w:rPr>
          <w:rFonts w:ascii="Garamond" w:hAnsi="Garamond"/>
          <w:sz w:val="24"/>
          <w:szCs w:val="24"/>
        </w:rPr>
        <w:t xml:space="preserve">Folk Songs of the Mexican Revolution </w:t>
      </w:r>
      <w:hyperlink r:id="rId44">
        <w:r w:rsidRPr="00594D5C">
          <w:rPr>
            <w:rFonts w:ascii="Garamond" w:hAnsi="Garamond"/>
            <w:i/>
            <w:color w:val="1155CC"/>
            <w:sz w:val="24"/>
            <w:szCs w:val="24"/>
            <w:u w:val="single"/>
          </w:rPr>
          <w:t xml:space="preserve">La Cucaracha, Canciones de la </w:t>
        </w:r>
        <w:proofErr w:type="spellStart"/>
        <w:r w:rsidRPr="00594D5C">
          <w:rPr>
            <w:rFonts w:ascii="Garamond" w:hAnsi="Garamond"/>
            <w:i/>
            <w:color w:val="1155CC"/>
            <w:sz w:val="24"/>
            <w:szCs w:val="24"/>
            <w:u w:val="single"/>
          </w:rPr>
          <w:t>Revolución</w:t>
        </w:r>
        <w:proofErr w:type="spellEnd"/>
        <w:r w:rsidRPr="00594D5C">
          <w:rPr>
            <w:rFonts w:ascii="Garamond" w:hAnsi="Garamond"/>
            <w:i/>
            <w:color w:val="1155CC"/>
            <w:sz w:val="24"/>
            <w:szCs w:val="24"/>
            <w:u w:val="single"/>
          </w:rPr>
          <w:t xml:space="preserve"> </w:t>
        </w:r>
      </w:hyperlink>
      <w:hyperlink r:id="rId45">
        <w:proofErr w:type="spellStart"/>
        <w:r w:rsidRPr="00594D5C">
          <w:rPr>
            <w:rFonts w:ascii="Garamond" w:hAnsi="Garamond"/>
            <w:i/>
            <w:color w:val="1155CC"/>
            <w:sz w:val="24"/>
            <w:szCs w:val="24"/>
            <w:u w:val="single"/>
          </w:rPr>
          <w:t>Méxicana</w:t>
        </w:r>
        <w:proofErr w:type="spellEnd"/>
      </w:hyperlink>
      <w:r w:rsidRPr="00594D5C">
        <w:rPr>
          <w:rFonts w:ascii="Garamond" w:hAnsi="Garamond"/>
          <w:sz w:val="24"/>
          <w:szCs w:val="24"/>
        </w:rPr>
        <w:t xml:space="preserve"> (1959)</w:t>
      </w:r>
      <w:r w:rsidR="002D37F6" w:rsidRPr="00594D5C">
        <w:rPr>
          <w:rFonts w:ascii="Garamond" w:hAnsi="Garamond"/>
          <w:sz w:val="24"/>
          <w:szCs w:val="24"/>
        </w:rPr>
        <w:t>.</w:t>
      </w:r>
    </w:p>
    <w:p w14:paraId="7B370677" w14:textId="77777777" w:rsidR="002D37F6" w:rsidRPr="00594D5C" w:rsidRDefault="002D37F6" w:rsidP="002D37F6">
      <w:pPr>
        <w:ind w:left="2160"/>
        <w:rPr>
          <w:rFonts w:ascii="Garamond" w:hAnsi="Garamond"/>
          <w:sz w:val="24"/>
          <w:szCs w:val="24"/>
        </w:rPr>
      </w:pPr>
    </w:p>
    <w:p w14:paraId="000000AE" w14:textId="189D9703" w:rsidR="008C60FD" w:rsidRPr="00594D5C" w:rsidRDefault="009752BB" w:rsidP="009752BB">
      <w:pPr>
        <w:rPr>
          <w:rFonts w:ascii="Garamond" w:hAnsi="Garamond"/>
          <w:b/>
          <w:bCs/>
          <w:sz w:val="24"/>
          <w:szCs w:val="24"/>
        </w:rPr>
      </w:pPr>
      <w:r w:rsidRPr="00594D5C">
        <w:rPr>
          <w:rFonts w:ascii="Garamond" w:hAnsi="Garamond"/>
          <w:b/>
          <w:bCs/>
          <w:sz w:val="24"/>
          <w:szCs w:val="24"/>
        </w:rPr>
        <w:t xml:space="preserve">Week </w:t>
      </w:r>
      <w:r w:rsidR="0039346B" w:rsidRPr="00594D5C">
        <w:rPr>
          <w:rFonts w:ascii="Garamond" w:hAnsi="Garamond"/>
          <w:b/>
          <w:bCs/>
          <w:sz w:val="24"/>
          <w:szCs w:val="24"/>
        </w:rPr>
        <w:t>7</w:t>
      </w:r>
      <w:r w:rsidRPr="00594D5C">
        <w:rPr>
          <w:rFonts w:ascii="Garamond" w:hAnsi="Garamond"/>
          <w:b/>
          <w:bCs/>
          <w:sz w:val="24"/>
          <w:szCs w:val="24"/>
        </w:rPr>
        <w:t xml:space="preserve">: </w:t>
      </w:r>
      <w:r w:rsidRPr="00594D5C">
        <w:rPr>
          <w:rFonts w:ascii="Garamond" w:hAnsi="Garamond"/>
          <w:b/>
          <w:sz w:val="24"/>
          <w:szCs w:val="24"/>
        </w:rPr>
        <w:t xml:space="preserve">Popular Fronts </w:t>
      </w:r>
      <w:r w:rsidR="008B2965" w:rsidRPr="00594D5C">
        <w:rPr>
          <w:rFonts w:ascii="Garamond" w:hAnsi="Garamond"/>
          <w:b/>
          <w:sz w:val="24"/>
          <w:szCs w:val="24"/>
        </w:rPr>
        <w:t>and the New Deal</w:t>
      </w:r>
    </w:p>
    <w:p w14:paraId="000000AF" w14:textId="0A27FA0C" w:rsidR="008C60FD" w:rsidRPr="00594D5C" w:rsidRDefault="00510239" w:rsidP="009752BB">
      <w:pPr>
        <w:ind w:left="1440"/>
        <w:rPr>
          <w:rFonts w:ascii="Garamond" w:hAnsi="Garamond"/>
          <w:sz w:val="24"/>
          <w:szCs w:val="24"/>
        </w:rPr>
      </w:pPr>
      <w:r w:rsidRPr="00594D5C">
        <w:rPr>
          <w:rFonts w:ascii="Garamond" w:hAnsi="Garamond"/>
          <w:sz w:val="24"/>
          <w:szCs w:val="24"/>
        </w:rPr>
        <w:t>Read:</w:t>
      </w:r>
    </w:p>
    <w:p w14:paraId="4D052026" w14:textId="192FE750" w:rsidR="00510239" w:rsidRPr="00594D5C" w:rsidRDefault="00510239" w:rsidP="001A002E">
      <w:pPr>
        <w:numPr>
          <w:ilvl w:val="2"/>
          <w:numId w:val="20"/>
        </w:numPr>
        <w:rPr>
          <w:rFonts w:ascii="Garamond" w:hAnsi="Garamond"/>
          <w:sz w:val="24"/>
          <w:szCs w:val="24"/>
        </w:rPr>
      </w:pPr>
      <w:r w:rsidRPr="00594D5C">
        <w:rPr>
          <w:rFonts w:ascii="Garamond" w:hAnsi="Garamond"/>
          <w:sz w:val="24"/>
          <w:szCs w:val="24"/>
        </w:rPr>
        <w:t xml:space="preserve">Esther Cooper, “Negro Youth Organizing for Victory,” and Claudia Jones, On the Right to Self-Determination for the Negro People in the Black Belt," in Charisse Burden-Stelly ed., </w:t>
      </w:r>
      <w:r w:rsidRPr="00594D5C">
        <w:rPr>
          <w:rFonts w:ascii="Garamond" w:hAnsi="Garamond"/>
          <w:i/>
          <w:iCs/>
          <w:sz w:val="24"/>
          <w:szCs w:val="24"/>
        </w:rPr>
        <w:t>Organize, Fight, Win,</w:t>
      </w:r>
      <w:r w:rsidRPr="00594D5C">
        <w:rPr>
          <w:rFonts w:ascii="Garamond" w:hAnsi="Garamond"/>
          <w:sz w:val="24"/>
          <w:szCs w:val="24"/>
        </w:rPr>
        <w:t xml:space="preserve"> 126-141, 152-164.</w:t>
      </w:r>
    </w:p>
    <w:p w14:paraId="0B2D6F4F" w14:textId="3F798A8F" w:rsidR="00510239" w:rsidRPr="00594D5C" w:rsidRDefault="00510239" w:rsidP="001A002E">
      <w:pPr>
        <w:numPr>
          <w:ilvl w:val="2"/>
          <w:numId w:val="20"/>
        </w:numPr>
        <w:rPr>
          <w:rFonts w:ascii="Garamond" w:hAnsi="Garamond"/>
          <w:sz w:val="24"/>
          <w:szCs w:val="24"/>
        </w:rPr>
      </w:pPr>
      <w:r w:rsidRPr="00594D5C">
        <w:rPr>
          <w:rFonts w:ascii="Garamond" w:hAnsi="Garamond"/>
          <w:sz w:val="24"/>
          <w:szCs w:val="24"/>
        </w:rPr>
        <w:t xml:space="preserve">Ben Davis, “In the City Council,” in </w:t>
      </w:r>
      <w:r w:rsidRPr="00594D5C">
        <w:rPr>
          <w:rFonts w:ascii="Garamond" w:hAnsi="Garamond"/>
          <w:i/>
          <w:iCs/>
          <w:sz w:val="24"/>
          <w:szCs w:val="24"/>
        </w:rPr>
        <w:t>Communist Councilman from Harlem</w:t>
      </w:r>
      <w:r w:rsidRPr="00594D5C">
        <w:rPr>
          <w:rFonts w:ascii="Garamond" w:hAnsi="Garamond"/>
          <w:sz w:val="24"/>
          <w:szCs w:val="24"/>
        </w:rPr>
        <w:t xml:space="preserve">, </w:t>
      </w:r>
      <w:r w:rsidR="00136BB2" w:rsidRPr="00594D5C">
        <w:rPr>
          <w:rFonts w:ascii="Garamond" w:hAnsi="Garamond"/>
          <w:sz w:val="24"/>
          <w:szCs w:val="24"/>
        </w:rPr>
        <w:t>118</w:t>
      </w:r>
      <w:r w:rsidRPr="00594D5C">
        <w:rPr>
          <w:rFonts w:ascii="Garamond" w:hAnsi="Garamond"/>
          <w:sz w:val="24"/>
          <w:szCs w:val="24"/>
        </w:rPr>
        <w:t xml:space="preserve">-144. </w:t>
      </w:r>
    </w:p>
    <w:p w14:paraId="120596BB" w14:textId="1C428599" w:rsidR="00510239" w:rsidRPr="00594D5C" w:rsidRDefault="00510239" w:rsidP="00510239">
      <w:pPr>
        <w:ind w:left="1440"/>
        <w:rPr>
          <w:rFonts w:ascii="Garamond" w:hAnsi="Garamond"/>
          <w:sz w:val="24"/>
          <w:szCs w:val="24"/>
        </w:rPr>
      </w:pPr>
      <w:r w:rsidRPr="00594D5C">
        <w:rPr>
          <w:rFonts w:ascii="Garamond" w:hAnsi="Garamond"/>
          <w:sz w:val="24"/>
          <w:szCs w:val="24"/>
        </w:rPr>
        <w:t>Watch:</w:t>
      </w:r>
    </w:p>
    <w:p w14:paraId="656FB379" w14:textId="413E6603" w:rsidR="00510239" w:rsidRPr="00594D5C" w:rsidRDefault="00510239" w:rsidP="00510239">
      <w:pPr>
        <w:numPr>
          <w:ilvl w:val="2"/>
          <w:numId w:val="18"/>
        </w:numPr>
        <w:rPr>
          <w:rFonts w:ascii="Garamond" w:hAnsi="Garamond"/>
          <w:sz w:val="24"/>
          <w:szCs w:val="24"/>
        </w:rPr>
      </w:pPr>
      <w:hyperlink r:id="rId46">
        <w:r w:rsidRPr="00594D5C">
          <w:rPr>
            <w:rFonts w:ascii="Garamond" w:hAnsi="Garamond"/>
            <w:i/>
            <w:color w:val="1155CC"/>
            <w:sz w:val="24"/>
            <w:szCs w:val="24"/>
            <w:u w:val="single"/>
          </w:rPr>
          <w:t>American Reds</w:t>
        </w:r>
      </w:hyperlink>
      <w:r w:rsidRPr="00594D5C">
        <w:rPr>
          <w:rFonts w:ascii="Garamond" w:hAnsi="Garamond"/>
          <w:sz w:val="24"/>
          <w:szCs w:val="24"/>
        </w:rPr>
        <w:t xml:space="preserve"> (documentary)</w:t>
      </w:r>
    </w:p>
    <w:p w14:paraId="4783046F" w14:textId="06D82BC9" w:rsidR="00510239" w:rsidRPr="00594D5C" w:rsidRDefault="00510239" w:rsidP="00510239">
      <w:pPr>
        <w:pStyle w:val="ListParagraph"/>
        <w:numPr>
          <w:ilvl w:val="2"/>
          <w:numId w:val="18"/>
        </w:numPr>
        <w:rPr>
          <w:rFonts w:ascii="Garamond" w:hAnsi="Garamond"/>
        </w:rPr>
      </w:pPr>
      <w:r w:rsidRPr="00594D5C">
        <w:rPr>
          <w:rFonts w:ascii="Garamond" w:hAnsi="Garamond"/>
        </w:rPr>
        <w:t xml:space="preserve">Franklin Roosevelt, </w:t>
      </w:r>
      <w:hyperlink r:id="rId47" w:history="1">
        <w:r w:rsidRPr="00594D5C">
          <w:rPr>
            <w:rStyle w:val="Hyperlink"/>
            <w:rFonts w:ascii="Garamond" w:hAnsi="Garamond"/>
          </w:rPr>
          <w:t>Four Freedoms Speech</w:t>
        </w:r>
      </w:hyperlink>
    </w:p>
    <w:p w14:paraId="1C5D4F24" w14:textId="375BEE89" w:rsidR="00AC79EA" w:rsidRPr="00594D5C" w:rsidRDefault="00AC79EA" w:rsidP="00510239">
      <w:pPr>
        <w:pStyle w:val="ListParagraph"/>
        <w:numPr>
          <w:ilvl w:val="2"/>
          <w:numId w:val="18"/>
        </w:numPr>
        <w:rPr>
          <w:rFonts w:ascii="Garamond" w:hAnsi="Garamond"/>
        </w:rPr>
      </w:pPr>
      <w:hyperlink r:id="rId48" w:history="1">
        <w:r w:rsidRPr="00594D5C">
          <w:rPr>
            <w:rStyle w:val="Hyperlink"/>
            <w:rFonts w:ascii="Garamond" w:hAnsi="Garamond"/>
          </w:rPr>
          <w:t>Summoned: Francis Perkins and the General Welfare</w:t>
        </w:r>
      </w:hyperlink>
      <w:r w:rsidRPr="00594D5C">
        <w:rPr>
          <w:rFonts w:ascii="Garamond" w:hAnsi="Garamond"/>
        </w:rPr>
        <w:t xml:space="preserve"> (documentary)</w:t>
      </w:r>
    </w:p>
    <w:p w14:paraId="3057B41F" w14:textId="53FE0EDF" w:rsidR="009752BB" w:rsidRPr="00594D5C" w:rsidRDefault="00510239" w:rsidP="009752BB">
      <w:pPr>
        <w:ind w:left="1440"/>
        <w:rPr>
          <w:rFonts w:ascii="Garamond" w:hAnsi="Garamond"/>
          <w:sz w:val="24"/>
          <w:szCs w:val="24"/>
        </w:rPr>
      </w:pPr>
      <w:r w:rsidRPr="00594D5C">
        <w:rPr>
          <w:rFonts w:ascii="Garamond" w:hAnsi="Garamond"/>
          <w:sz w:val="24"/>
          <w:szCs w:val="24"/>
        </w:rPr>
        <w:t>Listen:</w:t>
      </w:r>
      <w:r w:rsidR="00AC79EA" w:rsidRPr="00594D5C">
        <w:rPr>
          <w:rFonts w:ascii="Garamond" w:hAnsi="Garamond"/>
          <w:sz w:val="24"/>
          <w:szCs w:val="24"/>
        </w:rPr>
        <w:t xml:space="preserve"> </w:t>
      </w:r>
    </w:p>
    <w:p w14:paraId="1E00F13B" w14:textId="75185CE5" w:rsidR="003C15FE" w:rsidRPr="00594D5C" w:rsidRDefault="001A002E" w:rsidP="006B5C7B">
      <w:pPr>
        <w:numPr>
          <w:ilvl w:val="2"/>
          <w:numId w:val="25"/>
        </w:numPr>
        <w:rPr>
          <w:rFonts w:ascii="Garamond" w:hAnsi="Garamond"/>
          <w:sz w:val="24"/>
          <w:szCs w:val="24"/>
        </w:rPr>
      </w:pPr>
      <w:r w:rsidRPr="00594D5C">
        <w:rPr>
          <w:rFonts w:ascii="Garamond" w:hAnsi="Garamond"/>
          <w:sz w:val="24"/>
          <w:szCs w:val="24"/>
        </w:rPr>
        <w:t xml:space="preserve">Pete Seger, </w:t>
      </w:r>
      <w:hyperlink r:id="rId49" w:history="1">
        <w:r w:rsidRPr="00594D5C">
          <w:rPr>
            <w:rStyle w:val="Hyperlink"/>
            <w:rFonts w:ascii="Garamond" w:hAnsi="Garamond"/>
            <w:sz w:val="24"/>
            <w:szCs w:val="24"/>
          </w:rPr>
          <w:t>Talkin’ Union</w:t>
        </w:r>
      </w:hyperlink>
      <w:r w:rsidRPr="00594D5C">
        <w:rPr>
          <w:rFonts w:ascii="Garamond" w:hAnsi="Garamond"/>
          <w:sz w:val="24"/>
          <w:szCs w:val="24"/>
        </w:rPr>
        <w:t xml:space="preserve"> (album); Woody Guthrie, “</w:t>
      </w:r>
      <w:hyperlink r:id="rId50" w:history="1">
        <w:r w:rsidRPr="00594D5C">
          <w:rPr>
            <w:rStyle w:val="Hyperlink"/>
            <w:rFonts w:ascii="Garamond" w:hAnsi="Garamond"/>
            <w:sz w:val="24"/>
            <w:szCs w:val="24"/>
          </w:rPr>
          <w:t>Tear The Fascists Down</w:t>
        </w:r>
      </w:hyperlink>
      <w:r w:rsidRPr="00594D5C">
        <w:rPr>
          <w:rFonts w:ascii="Garamond" w:hAnsi="Garamond"/>
          <w:sz w:val="24"/>
          <w:szCs w:val="24"/>
        </w:rPr>
        <w:t>,” “</w:t>
      </w:r>
      <w:hyperlink r:id="rId51" w:history="1">
        <w:r w:rsidRPr="00594D5C">
          <w:rPr>
            <w:rStyle w:val="Hyperlink"/>
            <w:rFonts w:ascii="Garamond" w:hAnsi="Garamond"/>
            <w:sz w:val="24"/>
            <w:szCs w:val="24"/>
          </w:rPr>
          <w:t>This Land is Your Land</w:t>
        </w:r>
      </w:hyperlink>
      <w:r w:rsidRPr="00594D5C">
        <w:rPr>
          <w:rFonts w:ascii="Garamond" w:hAnsi="Garamond"/>
          <w:sz w:val="24"/>
          <w:szCs w:val="24"/>
        </w:rPr>
        <w:t xml:space="preserve">,” and “Leadbelly”: </w:t>
      </w:r>
      <w:hyperlink r:id="rId52">
        <w:r w:rsidRPr="00594D5C">
          <w:rPr>
            <w:rFonts w:ascii="Garamond" w:hAnsi="Garamond"/>
            <w:color w:val="1155CC"/>
            <w:sz w:val="24"/>
            <w:szCs w:val="24"/>
            <w:u w:val="single"/>
          </w:rPr>
          <w:t xml:space="preserve">I </w:t>
        </w:r>
        <w:proofErr w:type="spellStart"/>
        <w:r w:rsidRPr="00594D5C">
          <w:rPr>
            <w:rFonts w:ascii="Garamond" w:hAnsi="Garamond"/>
            <w:color w:val="1155CC"/>
            <w:sz w:val="24"/>
            <w:szCs w:val="24"/>
            <w:u w:val="single"/>
          </w:rPr>
          <w:t>Ain't</w:t>
        </w:r>
        <w:proofErr w:type="spellEnd"/>
        <w:r w:rsidRPr="00594D5C">
          <w:rPr>
            <w:rFonts w:ascii="Garamond" w:hAnsi="Garamond"/>
            <w:color w:val="1155CC"/>
            <w:sz w:val="24"/>
            <w:szCs w:val="24"/>
            <w:u w:val="single"/>
          </w:rPr>
          <w:t xml:space="preserve"> Got No Home In This World Anymore</w:t>
        </w:r>
      </w:hyperlink>
      <w:r w:rsidRPr="00594D5C">
        <w:rPr>
          <w:rFonts w:ascii="Garamond" w:hAnsi="Garamond"/>
          <w:sz w:val="24"/>
          <w:szCs w:val="24"/>
        </w:rPr>
        <w:t xml:space="preserve">, </w:t>
      </w:r>
      <w:hyperlink r:id="rId53">
        <w:r w:rsidRPr="00594D5C">
          <w:rPr>
            <w:rFonts w:ascii="Garamond" w:hAnsi="Garamond"/>
            <w:color w:val="1155CC"/>
            <w:sz w:val="24"/>
            <w:szCs w:val="24"/>
            <w:u w:val="single"/>
          </w:rPr>
          <w:t>The Bourgeois Blues</w:t>
        </w:r>
      </w:hyperlink>
      <w:r w:rsidRPr="00594D5C">
        <w:rPr>
          <w:rFonts w:ascii="Garamond" w:hAnsi="Garamond"/>
          <w:sz w:val="24"/>
          <w:szCs w:val="24"/>
        </w:rPr>
        <w:t xml:space="preserve">, </w:t>
      </w:r>
      <w:hyperlink r:id="rId54">
        <w:r w:rsidRPr="00594D5C">
          <w:rPr>
            <w:rFonts w:ascii="Garamond" w:hAnsi="Garamond"/>
            <w:color w:val="1155CC"/>
            <w:sz w:val="24"/>
            <w:szCs w:val="24"/>
            <w:u w:val="single"/>
          </w:rPr>
          <w:t>Better World A-Comin'</w:t>
        </w:r>
      </w:hyperlink>
      <w:r w:rsidRPr="00594D5C">
        <w:rPr>
          <w:rFonts w:ascii="Garamond" w:hAnsi="Garamond"/>
          <w:sz w:val="24"/>
          <w:szCs w:val="24"/>
        </w:rPr>
        <w:t xml:space="preserve">, </w:t>
      </w:r>
      <w:hyperlink r:id="rId55">
        <w:r w:rsidRPr="00594D5C">
          <w:rPr>
            <w:rFonts w:ascii="Garamond" w:hAnsi="Garamond"/>
            <w:color w:val="1155CC"/>
            <w:sz w:val="24"/>
            <w:szCs w:val="24"/>
            <w:u w:val="single"/>
          </w:rPr>
          <w:t>We Shall Be Free</w:t>
        </w:r>
      </w:hyperlink>
      <w:r w:rsidRPr="00594D5C">
        <w:rPr>
          <w:rFonts w:ascii="Garamond" w:hAnsi="Garamond"/>
          <w:sz w:val="24"/>
          <w:szCs w:val="24"/>
        </w:rPr>
        <w:t xml:space="preserve">  and </w:t>
      </w:r>
      <w:hyperlink r:id="rId56">
        <w:r w:rsidRPr="00594D5C">
          <w:rPr>
            <w:rFonts w:ascii="Garamond" w:hAnsi="Garamond"/>
            <w:color w:val="1155CC"/>
            <w:sz w:val="24"/>
            <w:szCs w:val="24"/>
            <w:u w:val="single"/>
          </w:rPr>
          <w:t>Tear The Fascists Down</w:t>
        </w:r>
      </w:hyperlink>
      <w:r w:rsidRPr="00594D5C">
        <w:rPr>
          <w:rFonts w:ascii="Garamond" w:hAnsi="Garamond"/>
          <w:sz w:val="24"/>
          <w:szCs w:val="24"/>
        </w:rPr>
        <w:t xml:space="preserve">  </w:t>
      </w:r>
    </w:p>
    <w:p w14:paraId="61905F7C" w14:textId="77777777" w:rsidR="002D37F6" w:rsidRPr="00594D5C" w:rsidRDefault="002D37F6" w:rsidP="002D37F6">
      <w:pPr>
        <w:ind w:left="2160"/>
        <w:rPr>
          <w:rFonts w:ascii="Garamond" w:hAnsi="Garamond"/>
          <w:sz w:val="24"/>
          <w:szCs w:val="24"/>
        </w:rPr>
      </w:pPr>
    </w:p>
    <w:p w14:paraId="000000BD" w14:textId="11473A4C" w:rsidR="008C60FD" w:rsidRPr="00594D5C" w:rsidRDefault="009752BB" w:rsidP="009752BB">
      <w:pPr>
        <w:rPr>
          <w:rFonts w:ascii="Garamond" w:hAnsi="Garamond"/>
          <w:b/>
          <w:sz w:val="24"/>
          <w:szCs w:val="24"/>
          <w:highlight w:val="white"/>
        </w:rPr>
      </w:pPr>
      <w:r w:rsidRPr="00594D5C">
        <w:rPr>
          <w:rFonts w:ascii="Garamond" w:hAnsi="Garamond"/>
          <w:b/>
          <w:sz w:val="24"/>
          <w:szCs w:val="24"/>
        </w:rPr>
        <w:t xml:space="preserve">Week 8: </w:t>
      </w:r>
      <w:r w:rsidRPr="00594D5C">
        <w:rPr>
          <w:rFonts w:ascii="Garamond" w:hAnsi="Garamond"/>
          <w:b/>
          <w:sz w:val="24"/>
          <w:szCs w:val="24"/>
          <w:highlight w:val="white"/>
        </w:rPr>
        <w:t xml:space="preserve"> Civil Rights</w:t>
      </w:r>
    </w:p>
    <w:p w14:paraId="000000BE" w14:textId="33446091" w:rsidR="008C60FD" w:rsidRPr="00594D5C" w:rsidRDefault="00D71CAA" w:rsidP="00D71CAA">
      <w:pPr>
        <w:ind w:left="1440"/>
        <w:rPr>
          <w:rFonts w:ascii="Garamond" w:hAnsi="Garamond"/>
          <w:sz w:val="24"/>
          <w:szCs w:val="24"/>
        </w:rPr>
      </w:pPr>
      <w:r w:rsidRPr="00594D5C">
        <w:rPr>
          <w:rFonts w:ascii="Garamond" w:hAnsi="Garamond"/>
          <w:sz w:val="24"/>
          <w:szCs w:val="24"/>
        </w:rPr>
        <w:t>Read:</w:t>
      </w:r>
    </w:p>
    <w:p w14:paraId="600E126C" w14:textId="77777777" w:rsidR="004D21E8" w:rsidRPr="00594D5C" w:rsidRDefault="0002200D" w:rsidP="00D71CAA">
      <w:pPr>
        <w:numPr>
          <w:ilvl w:val="2"/>
          <w:numId w:val="38"/>
        </w:numPr>
        <w:rPr>
          <w:rFonts w:ascii="Garamond" w:hAnsi="Garamond"/>
          <w:sz w:val="24"/>
          <w:szCs w:val="24"/>
        </w:rPr>
      </w:pPr>
      <w:r w:rsidRPr="00594D5C">
        <w:rPr>
          <w:rFonts w:ascii="Garamond" w:hAnsi="Garamond"/>
          <w:sz w:val="24"/>
          <w:szCs w:val="24"/>
        </w:rPr>
        <w:t>Ella Baker</w:t>
      </w:r>
      <w:r w:rsidR="004D21E8" w:rsidRPr="00594D5C">
        <w:rPr>
          <w:rFonts w:ascii="Garamond" w:hAnsi="Garamond"/>
          <w:sz w:val="24"/>
          <w:szCs w:val="24"/>
        </w:rPr>
        <w:t>, “Beyond a Hamburger.”</w:t>
      </w:r>
    </w:p>
    <w:p w14:paraId="1CB3A2B7" w14:textId="331B8A33" w:rsidR="009B26F5" w:rsidRPr="00594D5C" w:rsidRDefault="009B26F5" w:rsidP="00D71CAA">
      <w:pPr>
        <w:numPr>
          <w:ilvl w:val="2"/>
          <w:numId w:val="38"/>
        </w:numPr>
        <w:rPr>
          <w:rFonts w:ascii="Garamond" w:hAnsi="Garamond"/>
          <w:sz w:val="24"/>
          <w:szCs w:val="24"/>
        </w:rPr>
      </w:pPr>
      <w:r w:rsidRPr="00594D5C">
        <w:rPr>
          <w:rFonts w:ascii="Garamond" w:hAnsi="Garamond"/>
          <w:sz w:val="24"/>
          <w:szCs w:val="24"/>
        </w:rPr>
        <w:t>A. Philip Randolf and Bayard Rustin, “</w:t>
      </w:r>
      <w:hyperlink r:id="rId57" w:history="1">
        <w:r w:rsidRPr="00594D5C">
          <w:rPr>
            <w:rStyle w:val="Hyperlink"/>
            <w:rFonts w:ascii="Garamond" w:hAnsi="Garamond"/>
            <w:sz w:val="24"/>
            <w:szCs w:val="24"/>
          </w:rPr>
          <w:t>A Freedom Budget for All Americans</w:t>
        </w:r>
      </w:hyperlink>
      <w:r w:rsidRPr="00594D5C">
        <w:rPr>
          <w:rFonts w:ascii="Garamond" w:hAnsi="Garamond"/>
          <w:sz w:val="24"/>
          <w:szCs w:val="24"/>
        </w:rPr>
        <w:t>.”</w:t>
      </w:r>
    </w:p>
    <w:p w14:paraId="68E5F57A" w14:textId="7721B479" w:rsidR="001C63E6" w:rsidRPr="00594D5C" w:rsidRDefault="001C63E6" w:rsidP="00D71CAA">
      <w:pPr>
        <w:numPr>
          <w:ilvl w:val="2"/>
          <w:numId w:val="38"/>
        </w:numPr>
        <w:rPr>
          <w:rFonts w:ascii="Garamond" w:hAnsi="Garamond"/>
          <w:sz w:val="24"/>
          <w:szCs w:val="24"/>
        </w:rPr>
      </w:pPr>
      <w:r w:rsidRPr="00594D5C">
        <w:rPr>
          <w:rFonts w:ascii="Garamond" w:hAnsi="Garamond"/>
          <w:sz w:val="24"/>
          <w:szCs w:val="24"/>
        </w:rPr>
        <w:t>“</w:t>
      </w:r>
      <w:hyperlink r:id="rId58" w:history="1">
        <w:r w:rsidRPr="00594D5C">
          <w:rPr>
            <w:rStyle w:val="Hyperlink"/>
            <w:rFonts w:ascii="Garamond" w:hAnsi="Garamond"/>
            <w:sz w:val="24"/>
            <w:szCs w:val="24"/>
          </w:rPr>
          <w:t>SNCC Position Paper: Vietnam</w:t>
        </w:r>
      </w:hyperlink>
      <w:r w:rsidRPr="00594D5C">
        <w:rPr>
          <w:rFonts w:ascii="Garamond" w:hAnsi="Garamond"/>
          <w:sz w:val="24"/>
          <w:szCs w:val="24"/>
        </w:rPr>
        <w:t xml:space="preserve">,” in </w:t>
      </w:r>
      <w:r w:rsidRPr="00594D5C">
        <w:rPr>
          <w:rFonts w:ascii="Garamond" w:hAnsi="Garamond"/>
          <w:i/>
          <w:iCs/>
          <w:sz w:val="24"/>
          <w:szCs w:val="24"/>
        </w:rPr>
        <w:t xml:space="preserve">The Sixties Papers, </w:t>
      </w:r>
      <w:r w:rsidRPr="00594D5C">
        <w:rPr>
          <w:rFonts w:ascii="Garamond" w:hAnsi="Garamond"/>
          <w:sz w:val="24"/>
          <w:szCs w:val="24"/>
        </w:rPr>
        <w:t xml:space="preserve">117-118. </w:t>
      </w:r>
    </w:p>
    <w:p w14:paraId="1D02CB63" w14:textId="13937FC3" w:rsidR="004D21E8" w:rsidRPr="00594D5C" w:rsidRDefault="004D21E8" w:rsidP="0069355F">
      <w:pPr>
        <w:ind w:left="1440"/>
        <w:rPr>
          <w:rFonts w:ascii="Garamond" w:hAnsi="Garamond"/>
          <w:bCs/>
          <w:sz w:val="24"/>
          <w:szCs w:val="24"/>
        </w:rPr>
      </w:pPr>
      <w:r w:rsidRPr="00594D5C">
        <w:rPr>
          <w:rFonts w:ascii="Garamond" w:hAnsi="Garamond"/>
          <w:bCs/>
          <w:sz w:val="24"/>
          <w:szCs w:val="24"/>
        </w:rPr>
        <w:t xml:space="preserve">Watch: </w:t>
      </w:r>
    </w:p>
    <w:p w14:paraId="17D0D85C" w14:textId="08228CA0" w:rsidR="004D21E8" w:rsidRPr="00594D5C" w:rsidRDefault="004D21E8" w:rsidP="0069355F">
      <w:pPr>
        <w:numPr>
          <w:ilvl w:val="2"/>
          <w:numId w:val="32"/>
        </w:numPr>
        <w:rPr>
          <w:rFonts w:ascii="Garamond" w:hAnsi="Garamond"/>
          <w:bCs/>
          <w:sz w:val="24"/>
          <w:szCs w:val="24"/>
        </w:rPr>
      </w:pPr>
      <w:r w:rsidRPr="00594D5C">
        <w:rPr>
          <w:rFonts w:ascii="Garamond" w:hAnsi="Garamond"/>
          <w:bCs/>
          <w:sz w:val="24"/>
          <w:szCs w:val="24"/>
        </w:rPr>
        <w:t>King in the Wilderness (documentary)</w:t>
      </w:r>
    </w:p>
    <w:p w14:paraId="35805886" w14:textId="76C78E77" w:rsidR="004D21E8" w:rsidRPr="00594D5C" w:rsidRDefault="006339ED" w:rsidP="0069355F">
      <w:pPr>
        <w:numPr>
          <w:ilvl w:val="2"/>
          <w:numId w:val="32"/>
        </w:numPr>
        <w:rPr>
          <w:rFonts w:ascii="Garamond" w:hAnsi="Garamond"/>
          <w:bCs/>
          <w:sz w:val="24"/>
          <w:szCs w:val="24"/>
        </w:rPr>
      </w:pPr>
      <w:r w:rsidRPr="00594D5C">
        <w:rPr>
          <w:rFonts w:ascii="Garamond" w:hAnsi="Garamond"/>
          <w:bCs/>
          <w:sz w:val="24"/>
          <w:szCs w:val="24"/>
        </w:rPr>
        <w:lastRenderedPageBreak/>
        <w:t>Finally Got the News (documentary)</w:t>
      </w:r>
    </w:p>
    <w:p w14:paraId="3A4AC05B" w14:textId="15D73BF1" w:rsidR="006B5C7B" w:rsidRPr="00594D5C" w:rsidRDefault="006B5C7B" w:rsidP="006B5C7B">
      <w:pPr>
        <w:ind w:left="1440"/>
        <w:rPr>
          <w:rFonts w:ascii="Garamond" w:hAnsi="Garamond"/>
          <w:bCs/>
          <w:sz w:val="24"/>
          <w:szCs w:val="24"/>
        </w:rPr>
      </w:pPr>
      <w:r w:rsidRPr="00594D5C">
        <w:rPr>
          <w:rFonts w:ascii="Garamond" w:hAnsi="Garamond"/>
          <w:bCs/>
          <w:sz w:val="24"/>
          <w:szCs w:val="24"/>
        </w:rPr>
        <w:t>Listen:</w:t>
      </w:r>
    </w:p>
    <w:p w14:paraId="630459E3" w14:textId="7F715D07" w:rsidR="00F61F28" w:rsidRPr="00594D5C" w:rsidRDefault="006B5C7B" w:rsidP="006B5C7B">
      <w:pPr>
        <w:pStyle w:val="ListParagraph"/>
        <w:numPr>
          <w:ilvl w:val="2"/>
          <w:numId w:val="24"/>
        </w:numPr>
        <w:rPr>
          <w:rFonts w:ascii="Garamond" w:hAnsi="Garamond"/>
          <w:b/>
        </w:rPr>
      </w:pPr>
      <w:r w:rsidRPr="00594D5C">
        <w:rPr>
          <w:rFonts w:ascii="Garamond" w:hAnsi="Garamond"/>
        </w:rPr>
        <w:t xml:space="preserve">Sweet Honey in the Rock, Eyes on the Prize; Gil Scott-Heron, Whitey’s On the Moon, All of the Places We’ve Been; Mavis Staples, We Shall Not Be Moved; The Impressions, People Get Ready; Sam Cooke, A Change is </w:t>
      </w:r>
      <w:proofErr w:type="spellStart"/>
      <w:r w:rsidRPr="00594D5C">
        <w:rPr>
          <w:rFonts w:ascii="Garamond" w:hAnsi="Garamond"/>
        </w:rPr>
        <w:t>Gonna</w:t>
      </w:r>
      <w:proofErr w:type="spellEnd"/>
      <w:r w:rsidRPr="00594D5C">
        <w:rPr>
          <w:rFonts w:ascii="Garamond" w:hAnsi="Garamond"/>
        </w:rPr>
        <w:t xml:space="preserve"> Come; Nina Simone, Mississippi Goddam; Phil Ochs, Here’s to the State of Mississippi; Bob Dylan, The Times They Are A Changin’; The Roots, </w:t>
      </w:r>
      <w:proofErr w:type="spellStart"/>
      <w:r w:rsidRPr="00594D5C">
        <w:rPr>
          <w:rFonts w:ascii="Garamond" w:hAnsi="Garamond"/>
        </w:rPr>
        <w:t>Ain’t</w:t>
      </w:r>
      <w:proofErr w:type="spellEnd"/>
      <w:r w:rsidRPr="00594D5C">
        <w:rPr>
          <w:rFonts w:ascii="Garamond" w:hAnsi="Garamond"/>
        </w:rPr>
        <w:t xml:space="preserve"> Nobody </w:t>
      </w:r>
      <w:proofErr w:type="spellStart"/>
      <w:r w:rsidRPr="00594D5C">
        <w:rPr>
          <w:rFonts w:ascii="Garamond" w:hAnsi="Garamond"/>
        </w:rPr>
        <w:t>Gonna</w:t>
      </w:r>
      <w:proofErr w:type="spellEnd"/>
      <w:r w:rsidRPr="00594D5C">
        <w:rPr>
          <w:rFonts w:ascii="Garamond" w:hAnsi="Garamond"/>
        </w:rPr>
        <w:t xml:space="preserve"> Turn Me ‘Round; The Staple Singers, Freedom Highway</w:t>
      </w:r>
      <w:r w:rsidR="00F61F28" w:rsidRPr="00594D5C">
        <w:rPr>
          <w:rFonts w:ascii="Garamond" w:hAnsi="Garamond"/>
        </w:rPr>
        <w:t xml:space="preserve"> </w:t>
      </w:r>
    </w:p>
    <w:p w14:paraId="33E0E6D1" w14:textId="77777777" w:rsidR="002D37F6" w:rsidRPr="00594D5C" w:rsidRDefault="002D37F6" w:rsidP="002D37F6">
      <w:pPr>
        <w:pStyle w:val="ListParagraph"/>
        <w:ind w:left="2160"/>
        <w:rPr>
          <w:rFonts w:ascii="Garamond" w:hAnsi="Garamond"/>
          <w:b/>
        </w:rPr>
      </w:pPr>
    </w:p>
    <w:p w14:paraId="7A267067" w14:textId="2F359BF5" w:rsidR="00770590" w:rsidRPr="00594D5C" w:rsidRDefault="00770590" w:rsidP="00770590">
      <w:pPr>
        <w:rPr>
          <w:rFonts w:ascii="Garamond" w:hAnsi="Garamond"/>
          <w:b/>
          <w:bCs/>
          <w:sz w:val="24"/>
          <w:szCs w:val="24"/>
        </w:rPr>
      </w:pPr>
      <w:r w:rsidRPr="00594D5C">
        <w:rPr>
          <w:rFonts w:ascii="Garamond" w:hAnsi="Garamond"/>
          <w:b/>
          <w:bCs/>
          <w:sz w:val="24"/>
          <w:szCs w:val="24"/>
        </w:rPr>
        <w:t xml:space="preserve">Week 9: </w:t>
      </w:r>
      <w:r w:rsidR="00E74A0D" w:rsidRPr="00594D5C">
        <w:rPr>
          <w:rFonts w:ascii="Garamond" w:hAnsi="Garamond"/>
          <w:b/>
          <w:bCs/>
          <w:sz w:val="24"/>
          <w:szCs w:val="24"/>
        </w:rPr>
        <w:t>New Lefts</w:t>
      </w:r>
    </w:p>
    <w:p w14:paraId="0834DDAC" w14:textId="0816FA48" w:rsidR="0020484D" w:rsidRPr="00594D5C" w:rsidRDefault="0039346B" w:rsidP="00E74A0D">
      <w:pPr>
        <w:ind w:left="1080"/>
        <w:rPr>
          <w:rFonts w:ascii="Garamond" w:hAnsi="Garamond"/>
          <w:b/>
          <w:sz w:val="24"/>
          <w:szCs w:val="24"/>
        </w:rPr>
      </w:pPr>
      <w:r w:rsidRPr="00594D5C">
        <w:rPr>
          <w:rFonts w:ascii="Garamond" w:hAnsi="Garamond"/>
          <w:iCs/>
          <w:sz w:val="24"/>
          <w:szCs w:val="24"/>
        </w:rPr>
        <w:t>Read</w:t>
      </w:r>
      <w:r w:rsidR="0020484D" w:rsidRPr="00594D5C">
        <w:rPr>
          <w:rFonts w:ascii="Garamond" w:hAnsi="Garamond"/>
          <w:iCs/>
          <w:sz w:val="24"/>
          <w:szCs w:val="24"/>
        </w:rPr>
        <w:t>:</w:t>
      </w:r>
    </w:p>
    <w:p w14:paraId="6F28C355" w14:textId="2A53DCF3" w:rsidR="0020484D" w:rsidRPr="00594D5C" w:rsidRDefault="0020484D" w:rsidP="0020484D">
      <w:pPr>
        <w:numPr>
          <w:ilvl w:val="1"/>
          <w:numId w:val="8"/>
        </w:numPr>
        <w:rPr>
          <w:rFonts w:ascii="Garamond" w:hAnsi="Garamond"/>
          <w:b/>
          <w:sz w:val="24"/>
          <w:szCs w:val="24"/>
        </w:rPr>
      </w:pPr>
      <w:hyperlink r:id="rId59" w:history="1">
        <w:r w:rsidRPr="00594D5C">
          <w:rPr>
            <w:rStyle w:val="Hyperlink"/>
            <w:rFonts w:ascii="Garamond" w:hAnsi="Garamond"/>
            <w:iCs/>
            <w:sz w:val="24"/>
            <w:szCs w:val="24"/>
          </w:rPr>
          <w:t>Young Lords</w:t>
        </w:r>
        <w:r w:rsidR="001A002E" w:rsidRPr="00594D5C">
          <w:rPr>
            <w:rStyle w:val="Hyperlink"/>
            <w:rFonts w:ascii="Garamond" w:hAnsi="Garamond"/>
            <w:iCs/>
            <w:sz w:val="24"/>
            <w:szCs w:val="24"/>
          </w:rPr>
          <w:t xml:space="preserve"> 13 Point Program</w:t>
        </w:r>
      </w:hyperlink>
    </w:p>
    <w:p w14:paraId="13A953B7" w14:textId="496C8576" w:rsidR="001A002E" w:rsidRPr="00594D5C" w:rsidRDefault="001A002E" w:rsidP="0020484D">
      <w:pPr>
        <w:numPr>
          <w:ilvl w:val="1"/>
          <w:numId w:val="8"/>
        </w:numPr>
        <w:rPr>
          <w:rFonts w:ascii="Garamond" w:hAnsi="Garamond"/>
          <w:b/>
          <w:sz w:val="24"/>
          <w:szCs w:val="24"/>
        </w:rPr>
      </w:pPr>
      <w:hyperlink r:id="rId60" w:history="1">
        <w:r w:rsidRPr="00594D5C">
          <w:rPr>
            <w:rStyle w:val="Hyperlink"/>
            <w:rFonts w:ascii="Garamond" w:hAnsi="Garamond"/>
            <w:iCs/>
            <w:sz w:val="24"/>
            <w:szCs w:val="24"/>
          </w:rPr>
          <w:t>Black Panther Party 10 Point Program</w:t>
        </w:r>
      </w:hyperlink>
    </w:p>
    <w:p w14:paraId="1FAF4F8E" w14:textId="592C6F1E" w:rsidR="0020484D" w:rsidRPr="00594D5C" w:rsidRDefault="001A002E" w:rsidP="0020484D">
      <w:pPr>
        <w:numPr>
          <w:ilvl w:val="1"/>
          <w:numId w:val="8"/>
        </w:numPr>
        <w:rPr>
          <w:rFonts w:ascii="Garamond" w:hAnsi="Garamond"/>
          <w:b/>
          <w:sz w:val="24"/>
          <w:szCs w:val="24"/>
        </w:rPr>
      </w:pPr>
      <w:hyperlink r:id="rId61" w:history="1">
        <w:r w:rsidRPr="00594D5C">
          <w:rPr>
            <w:rStyle w:val="Hyperlink"/>
            <w:rFonts w:ascii="Garamond" w:hAnsi="Garamond"/>
            <w:iCs/>
            <w:sz w:val="24"/>
            <w:szCs w:val="24"/>
          </w:rPr>
          <w:t>Street Transvestite Action Revolutionaries Manifesto</w:t>
        </w:r>
      </w:hyperlink>
    </w:p>
    <w:p w14:paraId="0DE35B48" w14:textId="61133C14" w:rsidR="00E74A0D" w:rsidRPr="00594D5C" w:rsidRDefault="00E74A0D" w:rsidP="00E74A0D">
      <w:pPr>
        <w:pStyle w:val="ListParagraph"/>
        <w:numPr>
          <w:ilvl w:val="1"/>
          <w:numId w:val="8"/>
        </w:numPr>
        <w:rPr>
          <w:rFonts w:ascii="Garamond" w:hAnsi="Garamond"/>
        </w:rPr>
      </w:pPr>
      <w:hyperlink r:id="rId62" w:history="1">
        <w:r w:rsidRPr="00594D5C">
          <w:rPr>
            <w:rStyle w:val="Hyperlink"/>
            <w:rFonts w:ascii="Garamond" w:hAnsi="Garamond"/>
          </w:rPr>
          <w:t>SDS Port Huron statement, excerpts</w:t>
        </w:r>
      </w:hyperlink>
    </w:p>
    <w:p w14:paraId="6F578458" w14:textId="40ACA607" w:rsidR="00661FB9" w:rsidRPr="00594D5C" w:rsidRDefault="00661FB9" w:rsidP="00661FB9">
      <w:pPr>
        <w:numPr>
          <w:ilvl w:val="1"/>
          <w:numId w:val="8"/>
        </w:numPr>
        <w:rPr>
          <w:rFonts w:ascii="Garamond" w:hAnsi="Garamond"/>
          <w:b/>
          <w:bCs/>
          <w:sz w:val="24"/>
          <w:szCs w:val="24"/>
          <w:lang w:val="en-GB"/>
        </w:rPr>
      </w:pPr>
      <w:r w:rsidRPr="00594D5C">
        <w:rPr>
          <w:rFonts w:ascii="Garamond" w:hAnsi="Garamond"/>
          <w:sz w:val="24"/>
          <w:szCs w:val="24"/>
        </w:rPr>
        <w:t>“</w:t>
      </w:r>
      <w:proofErr w:type="spellStart"/>
      <w:r w:rsidRPr="00594D5C">
        <w:rPr>
          <w:rFonts w:ascii="Garamond" w:hAnsi="Garamond"/>
          <w:sz w:val="24"/>
          <w:szCs w:val="24"/>
        </w:rPr>
        <w:t>Ganienkeh</w:t>
      </w:r>
      <w:proofErr w:type="spellEnd"/>
      <w:r w:rsidRPr="00594D5C">
        <w:rPr>
          <w:rFonts w:ascii="Garamond" w:hAnsi="Garamond"/>
          <w:sz w:val="24"/>
          <w:szCs w:val="24"/>
        </w:rPr>
        <w:t xml:space="preserve"> Manifesto,” in </w:t>
      </w:r>
      <w:r w:rsidRPr="00594D5C">
        <w:rPr>
          <w:rFonts w:ascii="Garamond" w:hAnsi="Garamond"/>
          <w:i/>
          <w:iCs/>
          <w:sz w:val="24"/>
          <w:szCs w:val="24"/>
          <w:lang w:val="en-GB"/>
        </w:rPr>
        <w:t>The Mohawk Warrior Society</w:t>
      </w:r>
      <w:r w:rsidRPr="00594D5C">
        <w:rPr>
          <w:rFonts w:ascii="Garamond" w:hAnsi="Garamond"/>
          <w:sz w:val="24"/>
          <w:szCs w:val="24"/>
          <w:lang w:val="en-GB"/>
        </w:rPr>
        <w:t xml:space="preserve">, 132-140. </w:t>
      </w:r>
    </w:p>
    <w:p w14:paraId="2DEDCC66" w14:textId="0314F68D" w:rsidR="001C63E6" w:rsidRPr="00594D5C" w:rsidRDefault="001C63E6" w:rsidP="00661FB9">
      <w:pPr>
        <w:numPr>
          <w:ilvl w:val="1"/>
          <w:numId w:val="8"/>
        </w:numPr>
        <w:rPr>
          <w:rFonts w:ascii="Garamond" w:hAnsi="Garamond"/>
          <w:b/>
          <w:bCs/>
          <w:sz w:val="24"/>
          <w:szCs w:val="24"/>
          <w:lang w:val="en-GB"/>
        </w:rPr>
      </w:pPr>
      <w:r w:rsidRPr="00594D5C">
        <w:rPr>
          <w:rFonts w:ascii="Garamond" w:hAnsi="Garamond"/>
          <w:sz w:val="24"/>
          <w:szCs w:val="24"/>
          <w:lang w:val="en-GB"/>
        </w:rPr>
        <w:t xml:space="preserve">“Columbia Liberated” in </w:t>
      </w:r>
      <w:r w:rsidRPr="00594D5C">
        <w:rPr>
          <w:rFonts w:ascii="Garamond" w:hAnsi="Garamond"/>
          <w:i/>
          <w:iCs/>
          <w:sz w:val="24"/>
          <w:szCs w:val="24"/>
          <w:lang w:val="en-GB"/>
        </w:rPr>
        <w:t xml:space="preserve">The Sixties Papers, </w:t>
      </w:r>
      <w:r w:rsidRPr="00594D5C">
        <w:rPr>
          <w:rFonts w:ascii="Garamond" w:hAnsi="Garamond"/>
          <w:sz w:val="24"/>
          <w:szCs w:val="24"/>
          <w:lang w:val="en-GB"/>
        </w:rPr>
        <w:t>233-241.</w:t>
      </w:r>
    </w:p>
    <w:p w14:paraId="06344219" w14:textId="05FB126B" w:rsidR="0020484D" w:rsidRPr="00594D5C" w:rsidRDefault="0039346B" w:rsidP="00E74A0D">
      <w:pPr>
        <w:ind w:left="1080"/>
        <w:rPr>
          <w:rFonts w:ascii="Garamond" w:hAnsi="Garamond"/>
          <w:sz w:val="24"/>
          <w:szCs w:val="24"/>
        </w:rPr>
      </w:pPr>
      <w:r w:rsidRPr="00594D5C">
        <w:rPr>
          <w:rFonts w:ascii="Garamond" w:hAnsi="Garamond"/>
          <w:sz w:val="24"/>
          <w:szCs w:val="24"/>
        </w:rPr>
        <w:t>Watch</w:t>
      </w:r>
      <w:r w:rsidR="00E74A0D" w:rsidRPr="00594D5C">
        <w:rPr>
          <w:rFonts w:ascii="Garamond" w:hAnsi="Garamond"/>
          <w:sz w:val="24"/>
          <w:szCs w:val="24"/>
        </w:rPr>
        <w:t>:</w:t>
      </w:r>
    </w:p>
    <w:p w14:paraId="0B2452CD" w14:textId="77777777" w:rsidR="002D37F6" w:rsidRPr="00594D5C" w:rsidRDefault="0020484D" w:rsidP="002D37F6">
      <w:pPr>
        <w:numPr>
          <w:ilvl w:val="0"/>
          <w:numId w:val="23"/>
        </w:numPr>
        <w:rPr>
          <w:rFonts w:ascii="Garamond" w:hAnsi="Garamond"/>
          <w:sz w:val="24"/>
          <w:szCs w:val="24"/>
        </w:rPr>
      </w:pPr>
      <w:hyperlink r:id="rId63">
        <w:r w:rsidRPr="00594D5C">
          <w:rPr>
            <w:rFonts w:ascii="Garamond" w:hAnsi="Garamond"/>
            <w:color w:val="1155CC"/>
            <w:sz w:val="24"/>
            <w:szCs w:val="24"/>
            <w:u w:val="single"/>
          </w:rPr>
          <w:t>Black Panthers: Vanguard of the Revolution</w:t>
        </w:r>
      </w:hyperlink>
      <w:r w:rsidRPr="00594D5C">
        <w:rPr>
          <w:rFonts w:ascii="Garamond" w:hAnsi="Garamond"/>
          <w:sz w:val="24"/>
          <w:szCs w:val="24"/>
        </w:rPr>
        <w:t xml:space="preserve"> (documentary)</w:t>
      </w:r>
    </w:p>
    <w:p w14:paraId="767D7AAF" w14:textId="72D9BA20" w:rsidR="002D37F6" w:rsidRPr="00594D5C" w:rsidRDefault="002D37F6" w:rsidP="002D37F6">
      <w:pPr>
        <w:numPr>
          <w:ilvl w:val="0"/>
          <w:numId w:val="23"/>
        </w:numPr>
        <w:rPr>
          <w:rFonts w:ascii="Garamond" w:hAnsi="Garamond"/>
          <w:sz w:val="24"/>
          <w:szCs w:val="24"/>
        </w:rPr>
      </w:pPr>
      <w:hyperlink r:id="rId64" w:history="1">
        <w:r w:rsidRPr="00594D5C">
          <w:rPr>
            <w:rStyle w:val="Hyperlink"/>
            <w:rFonts w:ascii="Garamond" w:hAnsi="Garamond"/>
            <w:sz w:val="24"/>
            <w:szCs w:val="24"/>
            <w:highlight w:val="white"/>
          </w:rPr>
          <w:t>Taking Alcatraz</w:t>
        </w:r>
      </w:hyperlink>
      <w:r w:rsidRPr="00594D5C">
        <w:rPr>
          <w:rFonts w:ascii="Garamond" w:hAnsi="Garamond"/>
          <w:sz w:val="24"/>
          <w:szCs w:val="24"/>
          <w:highlight w:val="white"/>
        </w:rPr>
        <w:t xml:space="preserve"> (documentary)</w:t>
      </w:r>
    </w:p>
    <w:p w14:paraId="42515245" w14:textId="79D23626" w:rsidR="00E74A0D" w:rsidRPr="00594D5C" w:rsidRDefault="00E74A0D" w:rsidP="00E74A0D">
      <w:pPr>
        <w:ind w:left="720"/>
        <w:rPr>
          <w:rFonts w:ascii="Garamond" w:hAnsi="Garamond"/>
          <w:sz w:val="24"/>
          <w:szCs w:val="24"/>
          <w:highlight w:val="white"/>
        </w:rPr>
      </w:pPr>
      <w:r w:rsidRPr="00594D5C">
        <w:rPr>
          <w:rFonts w:ascii="Garamond" w:hAnsi="Garamond"/>
          <w:sz w:val="24"/>
          <w:szCs w:val="24"/>
          <w:highlight w:val="white"/>
        </w:rPr>
        <w:t xml:space="preserve">      Listen:</w:t>
      </w:r>
    </w:p>
    <w:p w14:paraId="4CBFAE3C" w14:textId="73BE90FB" w:rsidR="00F65653" w:rsidRPr="00594D5C" w:rsidRDefault="00E74A0D" w:rsidP="0069355F">
      <w:pPr>
        <w:pStyle w:val="ListParagraph"/>
        <w:numPr>
          <w:ilvl w:val="0"/>
          <w:numId w:val="22"/>
        </w:numPr>
        <w:rPr>
          <w:rFonts w:ascii="Garamond" w:hAnsi="Garamond"/>
          <w:highlight w:val="white"/>
        </w:rPr>
      </w:pPr>
      <w:hyperlink r:id="rId65">
        <w:r w:rsidRPr="00594D5C">
          <w:rPr>
            <w:rFonts w:ascii="Garamond" w:hAnsi="Garamond"/>
            <w:color w:val="1155CC"/>
            <w:u w:val="single"/>
          </w:rPr>
          <w:t>Say it Loud- I'm Black and Proud James Brown</w:t>
        </w:r>
      </w:hyperlink>
      <w:r w:rsidRPr="00594D5C">
        <w:rPr>
          <w:rFonts w:ascii="Garamond" w:hAnsi="Garamond"/>
        </w:rPr>
        <w:t xml:space="preserve">, </w:t>
      </w:r>
      <w:hyperlink r:id="rId66">
        <w:r w:rsidRPr="00594D5C">
          <w:rPr>
            <w:rFonts w:ascii="Garamond" w:hAnsi="Garamond"/>
            <w:color w:val="1155CC"/>
            <w:u w:val="single"/>
          </w:rPr>
          <w:t>Buffalo Springfield - For What It's Worth 1967</w:t>
        </w:r>
      </w:hyperlink>
      <w:r w:rsidRPr="00594D5C">
        <w:rPr>
          <w:rFonts w:ascii="Garamond" w:hAnsi="Garamond"/>
        </w:rPr>
        <w:t xml:space="preserve">, </w:t>
      </w:r>
      <w:hyperlink r:id="rId67">
        <w:r w:rsidRPr="00594D5C">
          <w:rPr>
            <w:rFonts w:ascii="Garamond" w:hAnsi="Garamond"/>
            <w:color w:val="1155CC"/>
            <w:u w:val="single"/>
          </w:rPr>
          <w:t>Marvin Gaye - What's Going On</w:t>
        </w:r>
      </w:hyperlink>
      <w:r w:rsidRPr="00594D5C">
        <w:rPr>
          <w:rFonts w:ascii="Garamond" w:hAnsi="Garamond"/>
        </w:rPr>
        <w:t xml:space="preserve">, </w:t>
      </w:r>
      <w:hyperlink r:id="rId68">
        <w:r w:rsidRPr="00594D5C">
          <w:rPr>
            <w:rFonts w:ascii="Garamond" w:hAnsi="Garamond"/>
            <w:color w:val="1155CC"/>
            <w:u w:val="single"/>
          </w:rPr>
          <w:t>Jimi Hendrix, Machine Gun (Live 1969-1970)</w:t>
        </w:r>
      </w:hyperlink>
      <w:r w:rsidR="0069355F" w:rsidRPr="00594D5C">
        <w:rPr>
          <w:rFonts w:ascii="Garamond" w:hAnsi="Garamond"/>
          <w:color w:val="1155CC"/>
          <w:u w:val="single"/>
        </w:rPr>
        <w:t>;</w:t>
      </w:r>
      <w:r w:rsidRPr="00594D5C">
        <w:rPr>
          <w:rFonts w:ascii="Garamond" w:hAnsi="Garamond"/>
        </w:rPr>
        <w:t xml:space="preserve"> </w:t>
      </w:r>
      <w:r w:rsidR="0069355F" w:rsidRPr="00594D5C">
        <w:rPr>
          <w:rFonts w:ascii="Garamond" w:hAnsi="Garamond"/>
        </w:rPr>
        <w:t xml:space="preserve">Redbone, We Were All Wounded at Wounded Knee, </w:t>
      </w:r>
      <w:r w:rsidR="00F65653" w:rsidRPr="00594D5C">
        <w:rPr>
          <w:rFonts w:ascii="Garamond" w:hAnsi="Garamond"/>
        </w:rPr>
        <w:t>Buffy Saint Marie</w:t>
      </w:r>
      <w:r w:rsidR="0069355F" w:rsidRPr="00594D5C">
        <w:rPr>
          <w:rFonts w:ascii="Garamond" w:hAnsi="Garamond"/>
        </w:rPr>
        <w:t xml:space="preserve">, Bury My Heart at Wounded Knee; </w:t>
      </w:r>
      <w:r w:rsidR="00F65653" w:rsidRPr="00594D5C">
        <w:rPr>
          <w:rFonts w:ascii="Garamond" w:hAnsi="Garamond"/>
        </w:rPr>
        <w:t>Phil Ochs, Love Me, I’m a Liberal</w:t>
      </w:r>
    </w:p>
    <w:p w14:paraId="4BB0C155" w14:textId="77777777" w:rsidR="002D37F6" w:rsidRPr="00594D5C" w:rsidRDefault="002D37F6" w:rsidP="002D37F6">
      <w:pPr>
        <w:pStyle w:val="ListParagraph"/>
        <w:ind w:left="1800"/>
        <w:rPr>
          <w:rFonts w:ascii="Garamond" w:hAnsi="Garamond"/>
          <w:highlight w:val="white"/>
        </w:rPr>
      </w:pPr>
    </w:p>
    <w:p w14:paraId="497FCD27" w14:textId="60950FB9" w:rsidR="006339ED" w:rsidRPr="00594D5C" w:rsidRDefault="006339ED" w:rsidP="006339ED">
      <w:pPr>
        <w:rPr>
          <w:rFonts w:ascii="Garamond" w:hAnsi="Garamond"/>
          <w:b/>
          <w:bCs/>
          <w:sz w:val="24"/>
          <w:szCs w:val="24"/>
          <w:highlight w:val="white"/>
        </w:rPr>
      </w:pPr>
      <w:r w:rsidRPr="00594D5C">
        <w:rPr>
          <w:rFonts w:ascii="Garamond" w:hAnsi="Garamond"/>
          <w:b/>
          <w:bCs/>
          <w:sz w:val="24"/>
          <w:szCs w:val="24"/>
          <w:highlight w:val="white"/>
        </w:rPr>
        <w:t>Week 10: Women’s Liberation and Wages for Housework</w:t>
      </w:r>
    </w:p>
    <w:p w14:paraId="6AD587B0" w14:textId="5EC76C80" w:rsidR="006339ED" w:rsidRPr="00594D5C" w:rsidRDefault="006339ED" w:rsidP="006339ED">
      <w:pPr>
        <w:ind w:firstLine="720"/>
        <w:rPr>
          <w:rFonts w:ascii="Garamond" w:hAnsi="Garamond"/>
          <w:sz w:val="24"/>
          <w:szCs w:val="24"/>
          <w:highlight w:val="white"/>
        </w:rPr>
      </w:pPr>
      <w:r w:rsidRPr="00594D5C">
        <w:rPr>
          <w:rFonts w:ascii="Garamond" w:hAnsi="Garamond"/>
          <w:sz w:val="24"/>
          <w:szCs w:val="24"/>
          <w:highlight w:val="white"/>
        </w:rPr>
        <w:t xml:space="preserve">        Read: </w:t>
      </w:r>
    </w:p>
    <w:p w14:paraId="2C3B7397" w14:textId="77777777" w:rsidR="00383749" w:rsidRPr="00594D5C" w:rsidRDefault="006339ED" w:rsidP="00383749">
      <w:pPr>
        <w:pStyle w:val="ListParagraph"/>
        <w:numPr>
          <w:ilvl w:val="0"/>
          <w:numId w:val="27"/>
        </w:numPr>
        <w:rPr>
          <w:rFonts w:ascii="Garamond" w:hAnsi="Garamond"/>
          <w:highlight w:val="white"/>
          <w:lang w:val="en-GB"/>
        </w:rPr>
      </w:pPr>
      <w:r w:rsidRPr="00594D5C">
        <w:rPr>
          <w:rFonts w:ascii="Garamond" w:hAnsi="Garamond"/>
          <w:highlight w:val="white"/>
        </w:rPr>
        <w:t>Selma James</w:t>
      </w:r>
      <w:r w:rsidR="00A14CBA" w:rsidRPr="00594D5C">
        <w:rPr>
          <w:rFonts w:ascii="Garamond" w:hAnsi="Garamond"/>
          <w:highlight w:val="white"/>
        </w:rPr>
        <w:t>, “</w:t>
      </w:r>
      <w:r w:rsidR="00A14CBA" w:rsidRPr="00594D5C">
        <w:rPr>
          <w:rFonts w:ascii="Garamond" w:hAnsi="Garamond"/>
          <w:highlight w:val="white"/>
          <w:lang w:val="en-GB"/>
        </w:rPr>
        <w:t xml:space="preserve">Introduction to The Power of Women and the Subversion of the Community,” in Hennessy ed., </w:t>
      </w:r>
      <w:r w:rsidR="00A14CBA" w:rsidRPr="00594D5C">
        <w:rPr>
          <w:rFonts w:ascii="Garamond" w:hAnsi="Garamond"/>
          <w:i/>
          <w:iCs/>
          <w:highlight w:val="white"/>
          <w:lang w:val="en-GB"/>
        </w:rPr>
        <w:t xml:space="preserve">Materialist Feminism, </w:t>
      </w:r>
      <w:r w:rsidR="00A14CBA" w:rsidRPr="00594D5C">
        <w:rPr>
          <w:rFonts w:ascii="Garamond" w:hAnsi="Garamond"/>
          <w:highlight w:val="white"/>
          <w:lang w:val="en-GB"/>
        </w:rPr>
        <w:t xml:space="preserve">33-39. </w:t>
      </w:r>
    </w:p>
    <w:p w14:paraId="713C6028" w14:textId="77777777" w:rsidR="00383749" w:rsidRPr="00594D5C" w:rsidRDefault="006339ED" w:rsidP="00383749">
      <w:pPr>
        <w:pStyle w:val="ListParagraph"/>
        <w:numPr>
          <w:ilvl w:val="0"/>
          <w:numId w:val="27"/>
        </w:numPr>
        <w:rPr>
          <w:rFonts w:ascii="Garamond" w:hAnsi="Garamond"/>
          <w:highlight w:val="white"/>
          <w:lang w:val="en-GB"/>
        </w:rPr>
      </w:pPr>
      <w:r w:rsidRPr="00594D5C">
        <w:rPr>
          <w:rFonts w:ascii="Garamond" w:hAnsi="Garamond"/>
          <w:highlight w:val="white"/>
        </w:rPr>
        <w:t>Barbara Ehrenreich</w:t>
      </w:r>
      <w:r w:rsidR="00A14CBA" w:rsidRPr="00594D5C">
        <w:rPr>
          <w:rFonts w:ascii="Garamond" w:hAnsi="Garamond"/>
          <w:highlight w:val="white"/>
        </w:rPr>
        <w:t xml:space="preserve">, “What is Socialist Feminism?” in </w:t>
      </w:r>
      <w:r w:rsidR="00A14CBA" w:rsidRPr="00594D5C">
        <w:rPr>
          <w:rFonts w:ascii="Garamond" w:hAnsi="Garamond"/>
          <w:highlight w:val="white"/>
          <w:lang w:val="en-GB"/>
        </w:rPr>
        <w:t xml:space="preserve">Hennessy ed., </w:t>
      </w:r>
      <w:r w:rsidR="00A14CBA" w:rsidRPr="00594D5C">
        <w:rPr>
          <w:rFonts w:ascii="Garamond" w:hAnsi="Garamond"/>
          <w:i/>
          <w:iCs/>
          <w:highlight w:val="white"/>
          <w:lang w:val="en-GB"/>
        </w:rPr>
        <w:t xml:space="preserve">Materialist Feminism, </w:t>
      </w:r>
      <w:r w:rsidR="00A14CBA" w:rsidRPr="00594D5C">
        <w:rPr>
          <w:rFonts w:ascii="Garamond" w:hAnsi="Garamond"/>
          <w:highlight w:val="white"/>
          <w:lang w:val="en-GB"/>
        </w:rPr>
        <w:t xml:space="preserve">65-70. </w:t>
      </w:r>
    </w:p>
    <w:p w14:paraId="1210782D" w14:textId="6BAC9DF2" w:rsidR="001C63E6" w:rsidRPr="00594D5C" w:rsidRDefault="001C63E6" w:rsidP="001C63E6">
      <w:pPr>
        <w:numPr>
          <w:ilvl w:val="0"/>
          <w:numId w:val="27"/>
        </w:numPr>
        <w:rPr>
          <w:rFonts w:ascii="Garamond" w:hAnsi="Garamond"/>
          <w:sz w:val="24"/>
          <w:szCs w:val="24"/>
        </w:rPr>
      </w:pPr>
      <w:hyperlink r:id="rId69">
        <w:r w:rsidRPr="00594D5C">
          <w:rPr>
            <w:rFonts w:ascii="Garamond" w:hAnsi="Garamond"/>
            <w:color w:val="1155CC"/>
            <w:sz w:val="24"/>
            <w:szCs w:val="24"/>
            <w:u w:val="single"/>
          </w:rPr>
          <w:t>“Combahee River Collective Statement”</w:t>
        </w:r>
      </w:hyperlink>
      <w:r w:rsidRPr="00594D5C">
        <w:rPr>
          <w:rFonts w:ascii="Garamond" w:hAnsi="Garamond"/>
          <w:sz w:val="24"/>
          <w:szCs w:val="24"/>
        </w:rPr>
        <w:t xml:space="preserve"> </w:t>
      </w:r>
    </w:p>
    <w:p w14:paraId="1531630C" w14:textId="54360524" w:rsidR="00A14CBA" w:rsidRPr="00594D5C" w:rsidRDefault="00A14CBA" w:rsidP="00383749">
      <w:pPr>
        <w:pStyle w:val="ListParagraph"/>
        <w:numPr>
          <w:ilvl w:val="0"/>
          <w:numId w:val="27"/>
        </w:numPr>
        <w:rPr>
          <w:rFonts w:ascii="Garamond" w:hAnsi="Garamond"/>
          <w:highlight w:val="white"/>
          <w:lang w:val="en-GB"/>
        </w:rPr>
      </w:pPr>
      <w:r w:rsidRPr="00594D5C">
        <w:rPr>
          <w:rFonts w:ascii="Garamond" w:hAnsi="Garamond"/>
          <w:highlight w:val="white"/>
        </w:rPr>
        <w:t xml:space="preserve">Charlotte Bunch, “Not for Lesbians Only,” in </w:t>
      </w:r>
      <w:r w:rsidRPr="00594D5C">
        <w:rPr>
          <w:rFonts w:ascii="Garamond" w:hAnsi="Garamond"/>
          <w:highlight w:val="white"/>
          <w:lang w:val="en-GB"/>
        </w:rPr>
        <w:t xml:space="preserve">Hennessy ed., </w:t>
      </w:r>
      <w:r w:rsidRPr="00594D5C">
        <w:rPr>
          <w:rFonts w:ascii="Garamond" w:hAnsi="Garamond"/>
          <w:i/>
          <w:iCs/>
          <w:highlight w:val="white"/>
          <w:lang w:val="en-GB"/>
        </w:rPr>
        <w:t xml:space="preserve">Materialist Feminism, </w:t>
      </w:r>
      <w:r w:rsidRPr="00594D5C">
        <w:rPr>
          <w:rFonts w:ascii="Garamond" w:hAnsi="Garamond"/>
          <w:highlight w:val="white"/>
          <w:lang w:val="en-GB"/>
        </w:rPr>
        <w:t xml:space="preserve">54-58. </w:t>
      </w:r>
    </w:p>
    <w:p w14:paraId="1A687FE1" w14:textId="55A56CB9" w:rsidR="006339ED" w:rsidRPr="00594D5C" w:rsidRDefault="006339ED" w:rsidP="006339ED">
      <w:pPr>
        <w:ind w:left="720"/>
        <w:rPr>
          <w:rFonts w:ascii="Garamond" w:hAnsi="Garamond"/>
          <w:sz w:val="24"/>
          <w:szCs w:val="24"/>
          <w:highlight w:val="white"/>
        </w:rPr>
      </w:pPr>
      <w:r w:rsidRPr="00594D5C">
        <w:rPr>
          <w:rFonts w:ascii="Garamond" w:hAnsi="Garamond"/>
          <w:sz w:val="24"/>
          <w:szCs w:val="24"/>
          <w:highlight w:val="white"/>
        </w:rPr>
        <w:t xml:space="preserve">        Watch:</w:t>
      </w:r>
    </w:p>
    <w:p w14:paraId="74A2F55A" w14:textId="48A88747" w:rsidR="006339ED" w:rsidRPr="00594D5C" w:rsidRDefault="006339ED" w:rsidP="006339ED">
      <w:pPr>
        <w:pStyle w:val="ListParagraph"/>
        <w:numPr>
          <w:ilvl w:val="0"/>
          <w:numId w:val="28"/>
        </w:numPr>
        <w:rPr>
          <w:rFonts w:ascii="Garamond" w:hAnsi="Garamond"/>
          <w:highlight w:val="white"/>
        </w:rPr>
      </w:pPr>
      <w:r w:rsidRPr="00594D5C">
        <w:rPr>
          <w:rFonts w:ascii="Garamond" w:hAnsi="Garamond"/>
          <w:highlight w:val="white"/>
        </w:rPr>
        <w:t>Storming Caesar’s Palace</w:t>
      </w:r>
      <w:r w:rsidR="0069355F" w:rsidRPr="00594D5C">
        <w:rPr>
          <w:rFonts w:ascii="Garamond" w:hAnsi="Garamond"/>
          <w:highlight w:val="white"/>
        </w:rPr>
        <w:t xml:space="preserve"> (documentary)</w:t>
      </w:r>
    </w:p>
    <w:p w14:paraId="304BC143" w14:textId="0DFBC72E" w:rsidR="0069355F" w:rsidRPr="00594D5C" w:rsidRDefault="0069355F" w:rsidP="0069355F">
      <w:pPr>
        <w:ind w:left="720"/>
        <w:rPr>
          <w:rFonts w:ascii="Garamond" w:hAnsi="Garamond"/>
          <w:sz w:val="24"/>
          <w:szCs w:val="24"/>
          <w:highlight w:val="white"/>
        </w:rPr>
      </w:pPr>
      <w:r w:rsidRPr="00594D5C">
        <w:rPr>
          <w:rFonts w:ascii="Garamond" w:hAnsi="Garamond"/>
          <w:sz w:val="24"/>
          <w:szCs w:val="24"/>
          <w:highlight w:val="white"/>
        </w:rPr>
        <w:t xml:space="preserve">        Listen:</w:t>
      </w:r>
    </w:p>
    <w:p w14:paraId="321CBA6D" w14:textId="71920168" w:rsidR="0069355F" w:rsidRPr="00594D5C" w:rsidRDefault="00342875" w:rsidP="0069355F">
      <w:pPr>
        <w:pStyle w:val="ListParagraph"/>
        <w:numPr>
          <w:ilvl w:val="0"/>
          <w:numId w:val="31"/>
        </w:numPr>
        <w:rPr>
          <w:rFonts w:ascii="Garamond" w:hAnsi="Garamond"/>
          <w:highlight w:val="white"/>
        </w:rPr>
      </w:pPr>
      <w:r w:rsidRPr="00594D5C">
        <w:rPr>
          <w:rFonts w:ascii="Garamond" w:hAnsi="Garamond"/>
          <w:highlight w:val="white"/>
        </w:rPr>
        <w:t xml:space="preserve">Be Your Own Pet, “Big Trouble” </w:t>
      </w:r>
    </w:p>
    <w:p w14:paraId="67CAA29A" w14:textId="4BEFD863" w:rsidR="00342875" w:rsidRPr="00594D5C" w:rsidRDefault="00342875" w:rsidP="0069355F">
      <w:pPr>
        <w:pStyle w:val="ListParagraph"/>
        <w:numPr>
          <w:ilvl w:val="0"/>
          <w:numId w:val="31"/>
        </w:numPr>
        <w:rPr>
          <w:rFonts w:ascii="Garamond" w:hAnsi="Garamond"/>
          <w:highlight w:val="white"/>
        </w:rPr>
      </w:pPr>
      <w:r w:rsidRPr="00594D5C">
        <w:rPr>
          <w:rFonts w:ascii="Garamond" w:hAnsi="Garamond"/>
          <w:highlight w:val="white"/>
          <w:lang w:val="en"/>
        </w:rPr>
        <w:t>The New Haven Women’s Liberation Rock Band, “</w:t>
      </w:r>
      <w:hyperlink r:id="rId70" w:history="1">
        <w:r w:rsidRPr="00594D5C">
          <w:rPr>
            <w:rStyle w:val="Hyperlink"/>
            <w:rFonts w:ascii="Garamond" w:hAnsi="Garamond"/>
            <w:highlight w:val="white"/>
            <w:lang w:val="en"/>
          </w:rPr>
          <w:t>Abortion Song</w:t>
        </w:r>
      </w:hyperlink>
      <w:r w:rsidRPr="00594D5C">
        <w:rPr>
          <w:rFonts w:ascii="Garamond" w:hAnsi="Garamond"/>
          <w:highlight w:val="white"/>
          <w:lang w:val="en"/>
        </w:rPr>
        <w:t>.”</w:t>
      </w:r>
    </w:p>
    <w:p w14:paraId="6C27A28C" w14:textId="77777777" w:rsidR="00342875" w:rsidRPr="00594D5C" w:rsidRDefault="00342875" w:rsidP="00342875">
      <w:pPr>
        <w:pStyle w:val="ListParagraph"/>
        <w:ind w:left="1800"/>
        <w:rPr>
          <w:rFonts w:ascii="Garamond" w:hAnsi="Garamond"/>
          <w:highlight w:val="white"/>
        </w:rPr>
      </w:pPr>
    </w:p>
    <w:p w14:paraId="000000CE" w14:textId="78E8E83A" w:rsidR="008C60FD" w:rsidRPr="00594D5C" w:rsidRDefault="009752BB">
      <w:pPr>
        <w:rPr>
          <w:rFonts w:ascii="Garamond" w:hAnsi="Garamond"/>
          <w:b/>
          <w:sz w:val="24"/>
          <w:szCs w:val="24"/>
        </w:rPr>
      </w:pPr>
      <w:r w:rsidRPr="00594D5C">
        <w:rPr>
          <w:rFonts w:ascii="Garamond" w:hAnsi="Garamond"/>
          <w:b/>
          <w:sz w:val="24"/>
          <w:szCs w:val="24"/>
        </w:rPr>
        <w:t xml:space="preserve">Week </w:t>
      </w:r>
      <w:r w:rsidR="00141D2D" w:rsidRPr="00594D5C">
        <w:rPr>
          <w:rFonts w:ascii="Garamond" w:hAnsi="Garamond"/>
          <w:b/>
          <w:sz w:val="24"/>
          <w:szCs w:val="24"/>
        </w:rPr>
        <w:t>11</w:t>
      </w:r>
      <w:r w:rsidRPr="00594D5C">
        <w:rPr>
          <w:rFonts w:ascii="Garamond" w:hAnsi="Garamond"/>
          <w:b/>
          <w:sz w:val="24"/>
          <w:szCs w:val="24"/>
        </w:rPr>
        <w:t xml:space="preserve">: </w:t>
      </w:r>
      <w:r w:rsidR="00661FB9" w:rsidRPr="00594D5C">
        <w:rPr>
          <w:rFonts w:ascii="Garamond" w:hAnsi="Garamond"/>
          <w:b/>
          <w:sz w:val="24"/>
          <w:szCs w:val="24"/>
        </w:rPr>
        <w:t>Third and Fourth World Dreaming</w:t>
      </w:r>
    </w:p>
    <w:p w14:paraId="000000CF" w14:textId="2E095D09" w:rsidR="008C60FD" w:rsidRPr="00594D5C" w:rsidRDefault="00E74A0D" w:rsidP="00E74A0D">
      <w:pPr>
        <w:ind w:left="1440"/>
        <w:rPr>
          <w:rFonts w:ascii="Garamond" w:hAnsi="Garamond"/>
          <w:b/>
          <w:sz w:val="24"/>
          <w:szCs w:val="24"/>
        </w:rPr>
      </w:pPr>
      <w:r w:rsidRPr="00594D5C">
        <w:rPr>
          <w:rFonts w:ascii="Garamond" w:hAnsi="Garamond"/>
          <w:sz w:val="24"/>
          <w:szCs w:val="24"/>
        </w:rPr>
        <w:t>Read:</w:t>
      </w:r>
    </w:p>
    <w:p w14:paraId="26514844" w14:textId="77777777" w:rsidR="002D37F6" w:rsidRPr="00594D5C" w:rsidRDefault="005D6059" w:rsidP="002D37F6">
      <w:pPr>
        <w:pStyle w:val="ListParagraph"/>
        <w:numPr>
          <w:ilvl w:val="0"/>
          <w:numId w:val="34"/>
        </w:numPr>
        <w:rPr>
          <w:rFonts w:ascii="Garamond" w:hAnsi="Garamond"/>
        </w:rPr>
      </w:pPr>
      <w:r w:rsidRPr="00594D5C">
        <w:rPr>
          <w:rFonts w:ascii="Garamond" w:hAnsi="Garamond"/>
        </w:rPr>
        <w:lastRenderedPageBreak/>
        <w:t xml:space="preserve">George Manuel, “Introduction,” and “The Fourth World,” in </w:t>
      </w:r>
      <w:r w:rsidRPr="00594D5C">
        <w:rPr>
          <w:rFonts w:ascii="Garamond" w:hAnsi="Garamond"/>
          <w:i/>
          <w:iCs/>
        </w:rPr>
        <w:t xml:space="preserve">The Fourth World: An Indian Reality, </w:t>
      </w:r>
      <w:r w:rsidRPr="00594D5C">
        <w:rPr>
          <w:rFonts w:ascii="Garamond" w:hAnsi="Garamond"/>
        </w:rPr>
        <w:t>ix-xxxvi, 214-266.</w:t>
      </w:r>
    </w:p>
    <w:p w14:paraId="748141EA" w14:textId="77777777" w:rsidR="002D37F6" w:rsidRPr="00594D5C" w:rsidRDefault="00661FB9" w:rsidP="002D37F6">
      <w:pPr>
        <w:pStyle w:val="ListParagraph"/>
        <w:numPr>
          <w:ilvl w:val="0"/>
          <w:numId w:val="34"/>
        </w:numPr>
        <w:rPr>
          <w:rFonts w:ascii="Garamond" w:hAnsi="Garamond"/>
        </w:rPr>
      </w:pPr>
      <w:r w:rsidRPr="00594D5C">
        <w:rPr>
          <w:rFonts w:ascii="Garamond" w:hAnsi="Garamond"/>
        </w:rPr>
        <w:t xml:space="preserve">Paul Robeson, “Ho Chi Minh is the Toussaint L’Ouverture of Indochina,” in </w:t>
      </w:r>
      <w:r w:rsidRPr="00594D5C">
        <w:rPr>
          <w:rFonts w:ascii="Garamond" w:hAnsi="Garamond"/>
          <w:i/>
          <w:iCs/>
        </w:rPr>
        <w:t xml:space="preserve">African Americans and the </w:t>
      </w:r>
      <w:proofErr w:type="spellStart"/>
      <w:r w:rsidRPr="00594D5C">
        <w:rPr>
          <w:rFonts w:ascii="Garamond" w:hAnsi="Garamond"/>
          <w:i/>
          <w:iCs/>
        </w:rPr>
        <w:t>Haytian</w:t>
      </w:r>
      <w:proofErr w:type="spellEnd"/>
      <w:r w:rsidRPr="00594D5C">
        <w:rPr>
          <w:rFonts w:ascii="Garamond" w:hAnsi="Garamond"/>
          <w:i/>
          <w:iCs/>
        </w:rPr>
        <w:t xml:space="preserve"> Revolution</w:t>
      </w:r>
      <w:r w:rsidRPr="00594D5C">
        <w:rPr>
          <w:rFonts w:ascii="Garamond" w:hAnsi="Garamond"/>
        </w:rPr>
        <w:t xml:space="preserve">, </w:t>
      </w:r>
    </w:p>
    <w:p w14:paraId="171C3EE3" w14:textId="77777777" w:rsidR="002D37F6" w:rsidRPr="00594D5C" w:rsidRDefault="0069355F" w:rsidP="002D37F6">
      <w:pPr>
        <w:pStyle w:val="ListParagraph"/>
        <w:numPr>
          <w:ilvl w:val="0"/>
          <w:numId w:val="34"/>
        </w:numPr>
        <w:rPr>
          <w:rFonts w:ascii="Garamond" w:hAnsi="Garamond"/>
        </w:rPr>
      </w:pPr>
      <w:r w:rsidRPr="00594D5C">
        <w:rPr>
          <w:rFonts w:ascii="Garamond" w:hAnsi="Garamond"/>
        </w:rPr>
        <w:t>Assata Shakur, “</w:t>
      </w:r>
      <w:hyperlink r:id="rId71" w:history="1">
        <w:r w:rsidRPr="00594D5C">
          <w:rPr>
            <w:rStyle w:val="Hyperlink"/>
            <w:rFonts w:ascii="Garamond" w:hAnsi="Garamond"/>
          </w:rPr>
          <w:t>To My People</w:t>
        </w:r>
      </w:hyperlink>
      <w:r w:rsidRPr="00594D5C">
        <w:rPr>
          <w:rFonts w:ascii="Garamond" w:hAnsi="Garamond"/>
        </w:rPr>
        <w:t xml:space="preserve">.” </w:t>
      </w:r>
    </w:p>
    <w:p w14:paraId="7D50A6B3" w14:textId="00BE1445" w:rsidR="0020484D" w:rsidRPr="00594D5C" w:rsidRDefault="0069355F" w:rsidP="002D37F6">
      <w:pPr>
        <w:pStyle w:val="ListParagraph"/>
        <w:numPr>
          <w:ilvl w:val="0"/>
          <w:numId w:val="34"/>
        </w:numPr>
        <w:rPr>
          <w:rFonts w:ascii="Garamond" w:hAnsi="Garamond"/>
        </w:rPr>
      </w:pPr>
      <w:r w:rsidRPr="00594D5C">
        <w:rPr>
          <w:rFonts w:ascii="Garamond" w:hAnsi="Garamond"/>
          <w:highlight w:val="white"/>
        </w:rPr>
        <w:t xml:space="preserve">Black Liberation Army, </w:t>
      </w:r>
      <w:hyperlink r:id="rId72" w:history="1">
        <w:r w:rsidRPr="00594D5C">
          <w:rPr>
            <w:rStyle w:val="Hyperlink"/>
            <w:rFonts w:ascii="Garamond" w:hAnsi="Garamond"/>
            <w:highlight w:val="white"/>
          </w:rPr>
          <w:t>Communiques</w:t>
        </w:r>
      </w:hyperlink>
    </w:p>
    <w:p w14:paraId="46BBD4C2" w14:textId="732DD842" w:rsidR="00115B4B" w:rsidRPr="00594D5C" w:rsidRDefault="00F65653" w:rsidP="00F65653">
      <w:pPr>
        <w:ind w:left="1440"/>
        <w:rPr>
          <w:rFonts w:ascii="Garamond" w:hAnsi="Garamond"/>
          <w:sz w:val="24"/>
          <w:szCs w:val="24"/>
        </w:rPr>
      </w:pPr>
      <w:r w:rsidRPr="00594D5C">
        <w:rPr>
          <w:rFonts w:ascii="Garamond" w:hAnsi="Garamond"/>
          <w:sz w:val="24"/>
          <w:szCs w:val="24"/>
        </w:rPr>
        <w:t>Watch:</w:t>
      </w:r>
    </w:p>
    <w:p w14:paraId="0D35669C" w14:textId="316C1D76" w:rsidR="00A14CBA" w:rsidRPr="00594D5C" w:rsidRDefault="00A14CBA" w:rsidP="00F65653">
      <w:pPr>
        <w:numPr>
          <w:ilvl w:val="2"/>
          <w:numId w:val="1"/>
        </w:numPr>
        <w:rPr>
          <w:rFonts w:ascii="Garamond" w:hAnsi="Garamond"/>
          <w:sz w:val="24"/>
          <w:szCs w:val="24"/>
          <w:highlight w:val="white"/>
        </w:rPr>
      </w:pPr>
      <w:r w:rsidRPr="00594D5C">
        <w:rPr>
          <w:rFonts w:ascii="Garamond" w:hAnsi="Garamond"/>
          <w:sz w:val="24"/>
          <w:szCs w:val="24"/>
          <w:highlight w:val="white"/>
        </w:rPr>
        <w:t xml:space="preserve">Free Angela </w:t>
      </w:r>
      <w:proofErr w:type="gramStart"/>
      <w:r w:rsidRPr="00594D5C">
        <w:rPr>
          <w:rFonts w:ascii="Garamond" w:hAnsi="Garamond"/>
          <w:sz w:val="24"/>
          <w:szCs w:val="24"/>
          <w:highlight w:val="white"/>
        </w:rPr>
        <w:t>And</w:t>
      </w:r>
      <w:proofErr w:type="gramEnd"/>
      <w:r w:rsidRPr="00594D5C">
        <w:rPr>
          <w:rFonts w:ascii="Garamond" w:hAnsi="Garamond"/>
          <w:sz w:val="24"/>
          <w:szCs w:val="24"/>
          <w:highlight w:val="white"/>
        </w:rPr>
        <w:t xml:space="preserve"> All Political Prisoners</w:t>
      </w:r>
      <w:r w:rsidR="0069355F" w:rsidRPr="00594D5C">
        <w:rPr>
          <w:rFonts w:ascii="Garamond" w:hAnsi="Garamond"/>
          <w:sz w:val="24"/>
          <w:szCs w:val="24"/>
          <w:highlight w:val="white"/>
        </w:rPr>
        <w:t xml:space="preserve"> (documentary)</w:t>
      </w:r>
    </w:p>
    <w:p w14:paraId="317C570E" w14:textId="77777777" w:rsidR="002D37F6" w:rsidRPr="00594D5C" w:rsidRDefault="002D37F6" w:rsidP="0069355F">
      <w:pPr>
        <w:numPr>
          <w:ilvl w:val="2"/>
          <w:numId w:val="1"/>
        </w:numPr>
        <w:rPr>
          <w:rFonts w:ascii="Garamond" w:hAnsi="Garamond"/>
          <w:sz w:val="24"/>
          <w:szCs w:val="24"/>
        </w:rPr>
      </w:pPr>
      <w:hyperlink r:id="rId73">
        <w:r w:rsidRPr="00594D5C">
          <w:rPr>
            <w:rFonts w:ascii="Garamond" w:hAnsi="Garamond"/>
            <w:color w:val="1155CC"/>
            <w:sz w:val="24"/>
            <w:szCs w:val="24"/>
            <w:u w:val="single"/>
          </w:rPr>
          <w:t>Fidel Castro Visits Harlem - September 18, 1960</w:t>
        </w:r>
      </w:hyperlink>
    </w:p>
    <w:p w14:paraId="73A87C64" w14:textId="26CA145F" w:rsidR="002D37F6" w:rsidRPr="00594D5C" w:rsidRDefault="0026296B" w:rsidP="0069355F">
      <w:pPr>
        <w:numPr>
          <w:ilvl w:val="2"/>
          <w:numId w:val="1"/>
        </w:numPr>
        <w:rPr>
          <w:rFonts w:ascii="Garamond" w:hAnsi="Garamond"/>
          <w:sz w:val="24"/>
          <w:szCs w:val="24"/>
        </w:rPr>
      </w:pPr>
      <w:hyperlink r:id="rId74">
        <w:proofErr w:type="spellStart"/>
        <w:r w:rsidRPr="00594D5C">
          <w:rPr>
            <w:rFonts w:ascii="Garamond" w:hAnsi="Garamond"/>
            <w:color w:val="1155CC"/>
            <w:sz w:val="24"/>
            <w:szCs w:val="24"/>
            <w:u w:val="single"/>
          </w:rPr>
          <w:t>Kanehsatake</w:t>
        </w:r>
        <w:proofErr w:type="spellEnd"/>
        <w:r w:rsidRPr="00594D5C">
          <w:rPr>
            <w:rFonts w:ascii="Garamond" w:hAnsi="Garamond"/>
            <w:color w:val="1155CC"/>
            <w:sz w:val="24"/>
            <w:szCs w:val="24"/>
            <w:u w:val="single"/>
          </w:rPr>
          <w:t>: 270 Years of Resistance</w:t>
        </w:r>
      </w:hyperlink>
      <w:r w:rsidRPr="00594D5C">
        <w:rPr>
          <w:rFonts w:ascii="Garamond" w:hAnsi="Garamond"/>
          <w:sz w:val="24"/>
          <w:szCs w:val="24"/>
        </w:rPr>
        <w:t xml:space="preserve"> (documentary)</w:t>
      </w:r>
    </w:p>
    <w:p w14:paraId="33131549" w14:textId="77777777" w:rsidR="00B0592F" w:rsidRPr="00594D5C" w:rsidRDefault="00B0592F" w:rsidP="00C91A2E">
      <w:pPr>
        <w:ind w:left="720" w:firstLine="720"/>
        <w:rPr>
          <w:rFonts w:ascii="Garamond" w:hAnsi="Garamond"/>
          <w:sz w:val="24"/>
          <w:szCs w:val="24"/>
        </w:rPr>
      </w:pPr>
    </w:p>
    <w:p w14:paraId="7B0A0E55" w14:textId="23119370" w:rsidR="0026296B" w:rsidRPr="00594D5C" w:rsidRDefault="0026296B" w:rsidP="0026296B">
      <w:pPr>
        <w:rPr>
          <w:rFonts w:ascii="Garamond" w:hAnsi="Garamond"/>
          <w:b/>
          <w:bCs/>
          <w:sz w:val="24"/>
          <w:szCs w:val="24"/>
        </w:rPr>
      </w:pPr>
      <w:r w:rsidRPr="00594D5C">
        <w:rPr>
          <w:rFonts w:ascii="Garamond" w:hAnsi="Garamond"/>
          <w:b/>
          <w:bCs/>
          <w:sz w:val="24"/>
          <w:szCs w:val="24"/>
        </w:rPr>
        <w:t xml:space="preserve">Week </w:t>
      </w:r>
      <w:r w:rsidR="00AD067D" w:rsidRPr="00594D5C">
        <w:rPr>
          <w:rFonts w:ascii="Garamond" w:hAnsi="Garamond"/>
          <w:b/>
          <w:bCs/>
          <w:sz w:val="24"/>
          <w:szCs w:val="24"/>
        </w:rPr>
        <w:t>1</w:t>
      </w:r>
      <w:r w:rsidR="00141D2D" w:rsidRPr="00594D5C">
        <w:rPr>
          <w:rFonts w:ascii="Garamond" w:hAnsi="Garamond"/>
          <w:b/>
          <w:bCs/>
          <w:sz w:val="24"/>
          <w:szCs w:val="24"/>
        </w:rPr>
        <w:t>2</w:t>
      </w:r>
      <w:r w:rsidRPr="00594D5C">
        <w:rPr>
          <w:rFonts w:ascii="Garamond" w:hAnsi="Garamond"/>
          <w:b/>
          <w:bCs/>
          <w:sz w:val="24"/>
          <w:szCs w:val="24"/>
        </w:rPr>
        <w:t xml:space="preserve">: </w:t>
      </w:r>
      <w:r w:rsidR="00C91A2E" w:rsidRPr="00594D5C">
        <w:rPr>
          <w:rFonts w:ascii="Garamond" w:hAnsi="Garamond"/>
          <w:b/>
          <w:sz w:val="24"/>
          <w:szCs w:val="24"/>
        </w:rPr>
        <w:t>Black Lives Matter</w:t>
      </w:r>
      <w:r w:rsidR="00C91A2E" w:rsidRPr="00594D5C">
        <w:rPr>
          <w:rFonts w:ascii="Garamond" w:hAnsi="Garamond"/>
          <w:b/>
          <w:bCs/>
          <w:sz w:val="24"/>
          <w:szCs w:val="24"/>
        </w:rPr>
        <w:t xml:space="preserve"> </w:t>
      </w:r>
      <w:r w:rsidR="00415B0C" w:rsidRPr="00594D5C">
        <w:rPr>
          <w:rFonts w:ascii="Garamond" w:hAnsi="Garamond"/>
          <w:b/>
          <w:bCs/>
          <w:sz w:val="24"/>
          <w:szCs w:val="24"/>
        </w:rPr>
        <w:t>and Standing Rock</w:t>
      </w:r>
    </w:p>
    <w:p w14:paraId="05A34BF1" w14:textId="7DBF2944" w:rsidR="0026296B" w:rsidRPr="00594D5C" w:rsidRDefault="00AD067D" w:rsidP="00A44A38">
      <w:pPr>
        <w:numPr>
          <w:ilvl w:val="2"/>
          <w:numId w:val="30"/>
        </w:numPr>
        <w:rPr>
          <w:rFonts w:ascii="Garamond" w:hAnsi="Garamond"/>
          <w:sz w:val="24"/>
          <w:szCs w:val="24"/>
        </w:rPr>
      </w:pPr>
      <w:r w:rsidRPr="00594D5C">
        <w:rPr>
          <w:rFonts w:ascii="Garamond" w:hAnsi="Garamond"/>
          <w:sz w:val="24"/>
          <w:szCs w:val="24"/>
        </w:rPr>
        <w:t xml:space="preserve">Roxanne Dunbar-Ortiz, </w:t>
      </w:r>
      <w:r w:rsidR="009B26F5" w:rsidRPr="00594D5C">
        <w:rPr>
          <w:rFonts w:ascii="Garamond" w:hAnsi="Garamond"/>
          <w:sz w:val="24"/>
          <w:szCs w:val="24"/>
        </w:rPr>
        <w:t>“</w:t>
      </w:r>
      <w:r w:rsidRPr="00594D5C">
        <w:rPr>
          <w:rFonts w:ascii="Garamond" w:hAnsi="Garamond"/>
          <w:sz w:val="24"/>
          <w:szCs w:val="24"/>
        </w:rPr>
        <w:t>The Great Sioux Nation and the Resistance to Colonial L</w:t>
      </w:r>
      <w:r w:rsidR="008B2965" w:rsidRPr="00594D5C">
        <w:rPr>
          <w:rFonts w:ascii="Garamond" w:hAnsi="Garamond"/>
          <w:sz w:val="24"/>
          <w:szCs w:val="24"/>
        </w:rPr>
        <w:t>a</w:t>
      </w:r>
      <w:r w:rsidRPr="00594D5C">
        <w:rPr>
          <w:rFonts w:ascii="Garamond" w:hAnsi="Garamond"/>
          <w:sz w:val="24"/>
          <w:szCs w:val="24"/>
        </w:rPr>
        <w:t>nd Grabbing,</w:t>
      </w:r>
      <w:r w:rsidR="009B26F5" w:rsidRPr="00594D5C">
        <w:rPr>
          <w:rFonts w:ascii="Garamond" w:hAnsi="Garamond"/>
          <w:sz w:val="24"/>
          <w:szCs w:val="24"/>
        </w:rPr>
        <w:t>”</w:t>
      </w:r>
      <w:r w:rsidRPr="00594D5C">
        <w:rPr>
          <w:rFonts w:ascii="Garamond" w:hAnsi="Garamond"/>
          <w:sz w:val="24"/>
          <w:szCs w:val="24"/>
        </w:rPr>
        <w:t xml:space="preserve"> </w:t>
      </w:r>
      <w:r w:rsidR="00B0592F" w:rsidRPr="00594D5C">
        <w:rPr>
          <w:rFonts w:ascii="Garamond" w:hAnsi="Garamond"/>
          <w:sz w:val="24"/>
          <w:szCs w:val="24"/>
        </w:rPr>
        <w:t xml:space="preserve">and </w:t>
      </w:r>
      <w:r w:rsidRPr="00594D5C">
        <w:rPr>
          <w:rFonts w:ascii="Garamond" w:hAnsi="Garamond"/>
          <w:sz w:val="24"/>
          <w:szCs w:val="24"/>
        </w:rPr>
        <w:t xml:space="preserve">Kim </w:t>
      </w:r>
      <w:proofErr w:type="spellStart"/>
      <w:r w:rsidRPr="00594D5C">
        <w:rPr>
          <w:rFonts w:ascii="Garamond" w:hAnsi="Garamond"/>
          <w:sz w:val="24"/>
          <w:szCs w:val="24"/>
        </w:rPr>
        <w:t>TallBear</w:t>
      </w:r>
      <w:proofErr w:type="spellEnd"/>
      <w:r w:rsidRPr="00594D5C">
        <w:rPr>
          <w:rFonts w:ascii="Garamond" w:hAnsi="Garamond"/>
          <w:sz w:val="24"/>
          <w:szCs w:val="24"/>
        </w:rPr>
        <w:t xml:space="preserve"> </w:t>
      </w:r>
      <w:r w:rsidR="00B0592F" w:rsidRPr="00594D5C">
        <w:rPr>
          <w:rFonts w:ascii="Garamond" w:hAnsi="Garamond"/>
          <w:sz w:val="24"/>
          <w:szCs w:val="24"/>
        </w:rPr>
        <w:t>“</w:t>
      </w:r>
      <w:r w:rsidRPr="00594D5C">
        <w:rPr>
          <w:rFonts w:ascii="Garamond" w:hAnsi="Garamond"/>
          <w:sz w:val="24"/>
          <w:szCs w:val="24"/>
        </w:rPr>
        <w:t>Badass Indigenous Women Caretake Relations,</w:t>
      </w:r>
      <w:r w:rsidR="00B0592F" w:rsidRPr="00594D5C">
        <w:rPr>
          <w:rFonts w:ascii="Garamond" w:hAnsi="Garamond"/>
          <w:sz w:val="24"/>
          <w:szCs w:val="24"/>
        </w:rPr>
        <w:t>”</w:t>
      </w:r>
      <w:r w:rsidRPr="00594D5C">
        <w:rPr>
          <w:rFonts w:ascii="Garamond" w:hAnsi="Garamond"/>
          <w:sz w:val="24"/>
          <w:szCs w:val="24"/>
        </w:rPr>
        <w:t xml:space="preserve"> in Estes and Dhillon eds., </w:t>
      </w:r>
      <w:r w:rsidRPr="00594D5C">
        <w:rPr>
          <w:rFonts w:ascii="Garamond" w:hAnsi="Garamond"/>
          <w:i/>
          <w:iCs/>
          <w:sz w:val="24"/>
          <w:szCs w:val="24"/>
        </w:rPr>
        <w:t>Standing with Standing Rock.</w:t>
      </w:r>
    </w:p>
    <w:p w14:paraId="7EBD0FF8" w14:textId="3DE8E37F" w:rsidR="00415B0C" w:rsidRPr="00594D5C" w:rsidRDefault="00F46C2D" w:rsidP="00F46C2D">
      <w:pPr>
        <w:numPr>
          <w:ilvl w:val="2"/>
          <w:numId w:val="30"/>
        </w:numPr>
        <w:rPr>
          <w:rFonts w:ascii="Garamond" w:hAnsi="Garamond"/>
          <w:sz w:val="24"/>
          <w:szCs w:val="24"/>
        </w:rPr>
      </w:pPr>
      <w:r w:rsidRPr="00594D5C">
        <w:rPr>
          <w:rFonts w:ascii="Garamond" w:hAnsi="Garamond"/>
          <w:sz w:val="24"/>
          <w:szCs w:val="24"/>
        </w:rPr>
        <w:t xml:space="preserve">Keeanga-Yamahtta Taylor, “From #BlackLivesMatter to Black Liberation,” in </w:t>
      </w:r>
      <w:proofErr w:type="gramStart"/>
      <w:r w:rsidRPr="00594D5C">
        <w:rPr>
          <w:rFonts w:ascii="Garamond" w:hAnsi="Garamond"/>
          <w:i/>
          <w:sz w:val="24"/>
          <w:szCs w:val="24"/>
        </w:rPr>
        <w:t>From</w:t>
      </w:r>
      <w:proofErr w:type="gramEnd"/>
      <w:r w:rsidRPr="00594D5C">
        <w:rPr>
          <w:rFonts w:ascii="Garamond" w:hAnsi="Garamond"/>
          <w:i/>
          <w:sz w:val="24"/>
          <w:szCs w:val="24"/>
        </w:rPr>
        <w:t xml:space="preserve"> #BlackLivesMatter to Black Liberation, </w:t>
      </w:r>
      <w:r w:rsidRPr="00594D5C">
        <w:rPr>
          <w:rFonts w:ascii="Garamond" w:hAnsi="Garamond"/>
          <w:sz w:val="24"/>
          <w:szCs w:val="24"/>
        </w:rPr>
        <w:t xml:space="preserve">191-220. </w:t>
      </w:r>
    </w:p>
    <w:p w14:paraId="51DBE582" w14:textId="77777777" w:rsidR="00586975" w:rsidRPr="00594D5C" w:rsidRDefault="00586975" w:rsidP="00586975">
      <w:pPr>
        <w:numPr>
          <w:ilvl w:val="2"/>
          <w:numId w:val="30"/>
        </w:numPr>
        <w:rPr>
          <w:rFonts w:ascii="Garamond" w:hAnsi="Garamond"/>
          <w:sz w:val="24"/>
          <w:szCs w:val="24"/>
        </w:rPr>
      </w:pPr>
      <w:hyperlink r:id="rId75" w:history="1">
        <w:r w:rsidRPr="00594D5C">
          <w:rPr>
            <w:rStyle w:val="Hyperlink"/>
            <w:rFonts w:ascii="Garamond" w:hAnsi="Garamond"/>
            <w:sz w:val="24"/>
            <w:szCs w:val="24"/>
          </w:rPr>
          <w:t>A Vision for Black Lives</w:t>
        </w:r>
      </w:hyperlink>
      <w:r w:rsidRPr="00594D5C">
        <w:rPr>
          <w:rFonts w:ascii="Garamond" w:hAnsi="Garamond"/>
          <w:sz w:val="24"/>
          <w:szCs w:val="24"/>
        </w:rPr>
        <w:t xml:space="preserve"> </w:t>
      </w:r>
    </w:p>
    <w:p w14:paraId="4969FD95" w14:textId="6ED4B274" w:rsidR="00C91A2E" w:rsidRPr="00594D5C" w:rsidRDefault="00C91A2E" w:rsidP="00C91A2E">
      <w:pPr>
        <w:ind w:left="1440"/>
        <w:rPr>
          <w:rFonts w:ascii="Garamond" w:hAnsi="Garamond"/>
          <w:sz w:val="24"/>
          <w:szCs w:val="24"/>
        </w:rPr>
      </w:pPr>
      <w:r w:rsidRPr="00594D5C">
        <w:rPr>
          <w:rFonts w:ascii="Garamond" w:hAnsi="Garamond"/>
          <w:sz w:val="24"/>
          <w:szCs w:val="24"/>
        </w:rPr>
        <w:t>Watch:</w:t>
      </w:r>
    </w:p>
    <w:p w14:paraId="71C5DD53" w14:textId="1C3AAEEC" w:rsidR="00C91A2E" w:rsidRPr="00594D5C" w:rsidRDefault="00C91A2E" w:rsidP="00C91A2E">
      <w:pPr>
        <w:pStyle w:val="ListParagraph"/>
        <w:numPr>
          <w:ilvl w:val="2"/>
          <w:numId w:val="30"/>
        </w:numPr>
        <w:rPr>
          <w:rFonts w:ascii="Garamond" w:hAnsi="Garamond"/>
        </w:rPr>
      </w:pPr>
      <w:r w:rsidRPr="00594D5C">
        <w:rPr>
          <w:rFonts w:ascii="Garamond" w:hAnsi="Garamond"/>
        </w:rPr>
        <w:t>Whose Streets? (documentary)</w:t>
      </w:r>
    </w:p>
    <w:p w14:paraId="00000105" w14:textId="77777777" w:rsidR="008C60FD" w:rsidRPr="00594D5C" w:rsidRDefault="00000000" w:rsidP="00A44A38">
      <w:pPr>
        <w:numPr>
          <w:ilvl w:val="1"/>
          <w:numId w:val="30"/>
        </w:numPr>
        <w:rPr>
          <w:rFonts w:ascii="Garamond" w:hAnsi="Garamond"/>
          <w:sz w:val="24"/>
          <w:szCs w:val="24"/>
        </w:rPr>
      </w:pPr>
      <w:r w:rsidRPr="00594D5C">
        <w:rPr>
          <w:rFonts w:ascii="Garamond" w:hAnsi="Garamond"/>
          <w:sz w:val="24"/>
          <w:szCs w:val="24"/>
        </w:rPr>
        <w:t>Additional Media:</w:t>
      </w:r>
    </w:p>
    <w:p w14:paraId="1DF69C67" w14:textId="7953A42B" w:rsidR="009B26F5" w:rsidRPr="00594D5C" w:rsidRDefault="009B26F5" w:rsidP="002D37F6">
      <w:pPr>
        <w:numPr>
          <w:ilvl w:val="2"/>
          <w:numId w:val="30"/>
        </w:numPr>
        <w:rPr>
          <w:rFonts w:ascii="Garamond" w:hAnsi="Garamond"/>
          <w:sz w:val="24"/>
          <w:szCs w:val="24"/>
        </w:rPr>
      </w:pPr>
      <w:hyperlink r:id="rId76">
        <w:r w:rsidRPr="00594D5C">
          <w:rPr>
            <w:rFonts w:ascii="Garamond" w:hAnsi="Garamond"/>
            <w:color w:val="1155CC"/>
            <w:sz w:val="24"/>
            <w:szCs w:val="24"/>
            <w:u w:val="single"/>
          </w:rPr>
          <w:t>Music Playlist</w:t>
        </w:r>
      </w:hyperlink>
    </w:p>
    <w:p w14:paraId="501B7CA9" w14:textId="62423C63" w:rsidR="0069355F" w:rsidRPr="00594D5C" w:rsidRDefault="0069355F" w:rsidP="0069355F">
      <w:pPr>
        <w:numPr>
          <w:ilvl w:val="2"/>
          <w:numId w:val="30"/>
        </w:numPr>
        <w:rPr>
          <w:rFonts w:ascii="Garamond" w:hAnsi="Garamond"/>
          <w:sz w:val="24"/>
          <w:szCs w:val="24"/>
        </w:rPr>
      </w:pPr>
      <w:r w:rsidRPr="00594D5C">
        <w:rPr>
          <w:rFonts w:ascii="Garamond" w:hAnsi="Garamond"/>
          <w:sz w:val="24"/>
          <w:szCs w:val="24"/>
        </w:rPr>
        <w:t>A Tribe Called R.E.D.</w:t>
      </w:r>
    </w:p>
    <w:p w14:paraId="1E68BBE4" w14:textId="77777777" w:rsidR="00415B0C" w:rsidRPr="00594D5C" w:rsidRDefault="00415B0C" w:rsidP="00415B0C">
      <w:pPr>
        <w:pStyle w:val="NormalWeb"/>
        <w:numPr>
          <w:ilvl w:val="2"/>
          <w:numId w:val="30"/>
        </w:numPr>
        <w:rPr>
          <w:rFonts w:ascii="Garamond" w:hAnsi="Garamond"/>
        </w:rPr>
      </w:pPr>
      <w:r w:rsidRPr="00594D5C">
        <w:rPr>
          <w:rStyle w:val="Strong"/>
          <w:rFonts w:ascii="Garamond" w:hAnsi="Garamond"/>
          <w:b w:val="0"/>
          <w:bCs w:val="0"/>
        </w:rPr>
        <w:t>Stuart James, '#</w:t>
      </w:r>
      <w:proofErr w:type="spellStart"/>
      <w:r w:rsidRPr="00594D5C">
        <w:rPr>
          <w:rStyle w:val="Strong"/>
          <w:rFonts w:ascii="Garamond" w:hAnsi="Garamond"/>
          <w:b w:val="0"/>
          <w:bCs w:val="0"/>
        </w:rPr>
        <w:t>NoDAPL</w:t>
      </w:r>
      <w:proofErr w:type="spellEnd"/>
      <w:r w:rsidRPr="00594D5C">
        <w:rPr>
          <w:rStyle w:val="Strong"/>
          <w:rFonts w:ascii="Garamond" w:hAnsi="Garamond"/>
          <w:b w:val="0"/>
          <w:bCs w:val="0"/>
        </w:rPr>
        <w:t>' (2016)</w:t>
      </w:r>
    </w:p>
    <w:p w14:paraId="32FCCDE8" w14:textId="77777777" w:rsidR="00415B0C" w:rsidRPr="00594D5C" w:rsidRDefault="00415B0C" w:rsidP="00415B0C">
      <w:pPr>
        <w:pStyle w:val="NormalWeb"/>
        <w:numPr>
          <w:ilvl w:val="2"/>
          <w:numId w:val="30"/>
        </w:numPr>
        <w:rPr>
          <w:rFonts w:ascii="Garamond" w:hAnsi="Garamond"/>
        </w:rPr>
      </w:pPr>
      <w:r w:rsidRPr="00594D5C">
        <w:rPr>
          <w:rStyle w:val="Strong"/>
          <w:rFonts w:ascii="Garamond" w:hAnsi="Garamond"/>
          <w:b w:val="0"/>
          <w:bCs w:val="0"/>
        </w:rPr>
        <w:t>Taboo, 'Stand Up / Stand N Rock #NoDAPL' (2016)</w:t>
      </w:r>
    </w:p>
    <w:p w14:paraId="2773F9FA" w14:textId="77777777" w:rsidR="00415B0C" w:rsidRPr="00594D5C" w:rsidRDefault="00415B0C" w:rsidP="00415B0C">
      <w:pPr>
        <w:pStyle w:val="NormalWeb"/>
        <w:numPr>
          <w:ilvl w:val="2"/>
          <w:numId w:val="30"/>
        </w:numPr>
        <w:rPr>
          <w:rFonts w:ascii="Garamond" w:hAnsi="Garamond"/>
        </w:rPr>
      </w:pPr>
      <w:r w:rsidRPr="00594D5C">
        <w:rPr>
          <w:rStyle w:val="Strong"/>
          <w:rFonts w:ascii="Garamond" w:hAnsi="Garamond"/>
          <w:b w:val="0"/>
          <w:bCs w:val="0"/>
        </w:rPr>
        <w:t>Tanya Tagaq, 'Retribution' (2016)</w:t>
      </w:r>
    </w:p>
    <w:p w14:paraId="3312BDC7" w14:textId="38F54E20" w:rsidR="002D37F6" w:rsidRPr="00594D5C" w:rsidRDefault="00141D2D" w:rsidP="00141D2D">
      <w:pPr>
        <w:rPr>
          <w:rFonts w:ascii="Garamond" w:hAnsi="Garamond"/>
          <w:sz w:val="24"/>
          <w:szCs w:val="24"/>
        </w:rPr>
      </w:pPr>
      <w:r w:rsidRPr="00594D5C">
        <w:rPr>
          <w:rFonts w:ascii="Garamond" w:hAnsi="Garamond"/>
          <w:b/>
          <w:bCs/>
          <w:sz w:val="24"/>
          <w:szCs w:val="24"/>
        </w:rPr>
        <w:t xml:space="preserve">Week 12: </w:t>
      </w:r>
      <w:r w:rsidR="009A7A1B">
        <w:rPr>
          <w:rFonts w:ascii="Garamond" w:hAnsi="Garamond"/>
          <w:b/>
          <w:bCs/>
          <w:sz w:val="24"/>
          <w:szCs w:val="24"/>
        </w:rPr>
        <w:t>Only Monday Class</w:t>
      </w:r>
      <w:r w:rsidRPr="00594D5C">
        <w:rPr>
          <w:rFonts w:ascii="Garamond" w:hAnsi="Garamond"/>
          <w:b/>
          <w:bCs/>
          <w:sz w:val="24"/>
          <w:szCs w:val="24"/>
        </w:rPr>
        <w:t xml:space="preserve"> – Thanksgiving Break</w:t>
      </w:r>
    </w:p>
    <w:p w14:paraId="00000109" w14:textId="676C2826" w:rsidR="008C60FD" w:rsidRPr="00594D5C" w:rsidRDefault="00AD067D" w:rsidP="00AD067D">
      <w:pPr>
        <w:rPr>
          <w:rFonts w:ascii="Garamond" w:hAnsi="Garamond"/>
          <w:b/>
          <w:sz w:val="24"/>
          <w:szCs w:val="24"/>
        </w:rPr>
      </w:pPr>
      <w:r w:rsidRPr="00594D5C">
        <w:rPr>
          <w:rFonts w:ascii="Garamond" w:hAnsi="Garamond"/>
          <w:b/>
          <w:sz w:val="24"/>
          <w:szCs w:val="24"/>
        </w:rPr>
        <w:t xml:space="preserve">Week 14: </w:t>
      </w:r>
      <w:r w:rsidR="00141D2D" w:rsidRPr="00594D5C">
        <w:rPr>
          <w:rFonts w:ascii="Garamond" w:hAnsi="Garamond"/>
          <w:b/>
          <w:sz w:val="24"/>
          <w:szCs w:val="24"/>
        </w:rPr>
        <w:t xml:space="preserve">From Occupy to AOC, </w:t>
      </w:r>
      <w:r w:rsidR="00141D2D" w:rsidRPr="00594D5C">
        <w:rPr>
          <w:rFonts w:ascii="Garamond" w:hAnsi="Garamond"/>
          <w:b/>
          <w:bCs/>
          <w:sz w:val="24"/>
          <w:szCs w:val="24"/>
        </w:rPr>
        <w:t>Bernie, and Zohran</w:t>
      </w:r>
    </w:p>
    <w:p w14:paraId="0000010A" w14:textId="2308FF97" w:rsidR="008C60FD" w:rsidRPr="00594D5C" w:rsidRDefault="00141D2D" w:rsidP="00141D2D">
      <w:pPr>
        <w:ind w:left="1440"/>
        <w:rPr>
          <w:rFonts w:ascii="Garamond" w:hAnsi="Garamond"/>
          <w:sz w:val="24"/>
          <w:szCs w:val="24"/>
        </w:rPr>
      </w:pPr>
      <w:proofErr w:type="gramStart"/>
      <w:r w:rsidRPr="00594D5C">
        <w:rPr>
          <w:rFonts w:ascii="Garamond" w:hAnsi="Garamond"/>
          <w:sz w:val="24"/>
          <w:szCs w:val="24"/>
        </w:rPr>
        <w:t>Read::</w:t>
      </w:r>
      <w:proofErr w:type="gramEnd"/>
    </w:p>
    <w:p w14:paraId="33BA076F" w14:textId="6D6CC0C0" w:rsidR="00312C6C" w:rsidRPr="00594D5C" w:rsidRDefault="004862D4" w:rsidP="00A44A38">
      <w:pPr>
        <w:numPr>
          <w:ilvl w:val="2"/>
          <w:numId w:val="30"/>
        </w:numPr>
        <w:rPr>
          <w:rFonts w:ascii="Garamond" w:hAnsi="Garamond"/>
          <w:i/>
          <w:sz w:val="24"/>
          <w:szCs w:val="24"/>
        </w:rPr>
      </w:pPr>
      <w:r w:rsidRPr="00594D5C">
        <w:rPr>
          <w:rFonts w:ascii="Garamond" w:hAnsi="Garamond"/>
          <w:iCs/>
          <w:sz w:val="24"/>
          <w:szCs w:val="24"/>
        </w:rPr>
        <w:t>Joseph Schwartz, “</w:t>
      </w:r>
      <w:hyperlink r:id="rId77" w:history="1">
        <w:r w:rsidRPr="00594D5C">
          <w:rPr>
            <w:rStyle w:val="Hyperlink"/>
            <w:rFonts w:ascii="Garamond" w:hAnsi="Garamond"/>
            <w:iCs/>
            <w:sz w:val="24"/>
            <w:szCs w:val="24"/>
          </w:rPr>
          <w:t>A History of Democratic Socialists of America 1971-2017</w:t>
        </w:r>
      </w:hyperlink>
      <w:r w:rsidRPr="00594D5C">
        <w:rPr>
          <w:rFonts w:ascii="Garamond" w:hAnsi="Garamond"/>
          <w:iCs/>
          <w:sz w:val="24"/>
          <w:szCs w:val="24"/>
        </w:rPr>
        <w:t>,” dsausa.org</w:t>
      </w:r>
    </w:p>
    <w:p w14:paraId="34A7CF01" w14:textId="2DDFBDB8" w:rsidR="004862D4" w:rsidRPr="00594D5C" w:rsidRDefault="004862D4" w:rsidP="00A44A38">
      <w:pPr>
        <w:numPr>
          <w:ilvl w:val="2"/>
          <w:numId w:val="30"/>
        </w:numPr>
        <w:rPr>
          <w:rFonts w:ascii="Garamond" w:hAnsi="Garamond"/>
          <w:i/>
          <w:sz w:val="24"/>
          <w:szCs w:val="24"/>
        </w:rPr>
      </w:pPr>
      <w:r w:rsidRPr="00594D5C">
        <w:rPr>
          <w:rFonts w:ascii="Garamond" w:hAnsi="Garamond"/>
          <w:iCs/>
          <w:sz w:val="24"/>
          <w:szCs w:val="24"/>
        </w:rPr>
        <w:t>“</w:t>
      </w:r>
      <w:hyperlink r:id="rId78" w:history="1">
        <w:r w:rsidRPr="00594D5C">
          <w:rPr>
            <w:rStyle w:val="Hyperlink"/>
            <w:rFonts w:ascii="Garamond" w:hAnsi="Garamond"/>
            <w:iCs/>
            <w:sz w:val="24"/>
            <w:szCs w:val="24"/>
          </w:rPr>
          <w:t>A People of Color’s History of DSA</w:t>
        </w:r>
      </w:hyperlink>
      <w:r w:rsidRPr="00594D5C">
        <w:rPr>
          <w:rFonts w:ascii="Garamond" w:hAnsi="Garamond"/>
          <w:iCs/>
          <w:sz w:val="24"/>
          <w:szCs w:val="24"/>
        </w:rPr>
        <w:t>,” Socialism in the Times of Corona</w:t>
      </w:r>
    </w:p>
    <w:p w14:paraId="16674778" w14:textId="1C6F9D70" w:rsidR="00F42E23" w:rsidRPr="00594D5C" w:rsidRDefault="00F42E23" w:rsidP="00A44A38">
      <w:pPr>
        <w:numPr>
          <w:ilvl w:val="2"/>
          <w:numId w:val="30"/>
        </w:numPr>
        <w:rPr>
          <w:rFonts w:ascii="Garamond" w:hAnsi="Garamond"/>
          <w:i/>
          <w:sz w:val="24"/>
          <w:szCs w:val="24"/>
        </w:rPr>
      </w:pPr>
      <w:hyperlink r:id="rId79" w:history="1">
        <w:r w:rsidRPr="00594D5C">
          <w:rPr>
            <w:rStyle w:val="Hyperlink"/>
            <w:rFonts w:ascii="Garamond" w:hAnsi="Garamond"/>
            <w:iCs/>
            <w:sz w:val="24"/>
            <w:szCs w:val="24"/>
          </w:rPr>
          <w:t>A Bite-Sized Intro to DSA Factions</w:t>
        </w:r>
      </w:hyperlink>
    </w:p>
    <w:p w14:paraId="7ABAA9C6" w14:textId="77777777" w:rsidR="00141D2D" w:rsidRPr="00594D5C" w:rsidRDefault="00141D2D" w:rsidP="00141D2D">
      <w:pPr>
        <w:ind w:left="1440"/>
        <w:rPr>
          <w:rFonts w:ascii="Garamond" w:hAnsi="Garamond"/>
          <w:sz w:val="24"/>
          <w:szCs w:val="24"/>
        </w:rPr>
      </w:pPr>
      <w:r w:rsidRPr="00594D5C">
        <w:rPr>
          <w:rFonts w:ascii="Garamond" w:hAnsi="Garamond"/>
          <w:sz w:val="24"/>
          <w:szCs w:val="24"/>
        </w:rPr>
        <w:t>Watch:</w:t>
      </w:r>
    </w:p>
    <w:p w14:paraId="3E34C056" w14:textId="77777777" w:rsidR="00141D2D" w:rsidRPr="00594D5C" w:rsidRDefault="00141D2D" w:rsidP="00141D2D">
      <w:pPr>
        <w:numPr>
          <w:ilvl w:val="2"/>
          <w:numId w:val="42"/>
        </w:numPr>
        <w:rPr>
          <w:rFonts w:ascii="Garamond" w:hAnsi="Garamond"/>
          <w:sz w:val="24"/>
          <w:szCs w:val="24"/>
        </w:rPr>
      </w:pPr>
      <w:hyperlink r:id="rId80" w:history="1">
        <w:r w:rsidRPr="00594D5C">
          <w:rPr>
            <w:rStyle w:val="Hyperlink"/>
            <w:rFonts w:ascii="Garamond" w:hAnsi="Garamond"/>
            <w:sz w:val="24"/>
            <w:szCs w:val="24"/>
          </w:rPr>
          <w:t>Bernie Sanders and Killer Mike Ad</w:t>
        </w:r>
      </w:hyperlink>
    </w:p>
    <w:p w14:paraId="08C36C4D" w14:textId="77777777" w:rsidR="00141D2D" w:rsidRPr="00594D5C" w:rsidRDefault="00141D2D" w:rsidP="00141D2D">
      <w:pPr>
        <w:numPr>
          <w:ilvl w:val="2"/>
          <w:numId w:val="42"/>
        </w:numPr>
        <w:rPr>
          <w:rFonts w:ascii="Garamond" w:hAnsi="Garamond"/>
          <w:sz w:val="24"/>
          <w:szCs w:val="24"/>
        </w:rPr>
      </w:pPr>
      <w:r w:rsidRPr="00594D5C">
        <w:rPr>
          <w:rFonts w:ascii="Garamond" w:hAnsi="Garamond"/>
          <w:sz w:val="24"/>
          <w:szCs w:val="24"/>
        </w:rPr>
        <w:t>“</w:t>
      </w:r>
      <w:hyperlink r:id="rId81" w:history="1">
        <w:r w:rsidRPr="00594D5C">
          <w:rPr>
            <w:rStyle w:val="Hyperlink"/>
            <w:rFonts w:ascii="Garamond" w:hAnsi="Garamond"/>
            <w:sz w:val="24"/>
            <w:szCs w:val="24"/>
          </w:rPr>
          <w:t>Towards a Twenty-First Century Bill of Rights</w:t>
        </w:r>
      </w:hyperlink>
      <w:r w:rsidRPr="00594D5C">
        <w:rPr>
          <w:rFonts w:ascii="Garamond" w:hAnsi="Garamond"/>
          <w:sz w:val="24"/>
          <w:szCs w:val="24"/>
        </w:rPr>
        <w:t>”</w:t>
      </w:r>
    </w:p>
    <w:p w14:paraId="777C6C4E" w14:textId="20727ED5" w:rsidR="00141D2D" w:rsidRPr="00594D5C" w:rsidRDefault="00141D2D" w:rsidP="00141D2D">
      <w:pPr>
        <w:numPr>
          <w:ilvl w:val="2"/>
          <w:numId w:val="42"/>
        </w:numPr>
        <w:rPr>
          <w:rFonts w:ascii="Garamond" w:hAnsi="Garamond"/>
          <w:sz w:val="24"/>
          <w:szCs w:val="24"/>
        </w:rPr>
      </w:pPr>
      <w:hyperlink r:id="rId82" w:history="1">
        <w:r w:rsidRPr="00594D5C">
          <w:rPr>
            <w:rStyle w:val="Hyperlink"/>
            <w:rFonts w:ascii="Garamond" w:hAnsi="Garamond"/>
            <w:sz w:val="24"/>
            <w:szCs w:val="24"/>
          </w:rPr>
          <w:t>AOC Inaugural Address</w:t>
        </w:r>
      </w:hyperlink>
    </w:p>
    <w:p w14:paraId="279EB440" w14:textId="6BCAB31B" w:rsidR="00141D2D" w:rsidRPr="00594D5C" w:rsidRDefault="00141D2D" w:rsidP="00141D2D">
      <w:pPr>
        <w:ind w:left="1440"/>
        <w:rPr>
          <w:rFonts w:ascii="Garamond" w:hAnsi="Garamond"/>
          <w:sz w:val="24"/>
          <w:szCs w:val="24"/>
        </w:rPr>
      </w:pPr>
      <w:r w:rsidRPr="00594D5C">
        <w:rPr>
          <w:rFonts w:ascii="Garamond" w:hAnsi="Garamond"/>
          <w:sz w:val="24"/>
          <w:szCs w:val="24"/>
        </w:rPr>
        <w:t xml:space="preserve">Listen: </w:t>
      </w:r>
    </w:p>
    <w:p w14:paraId="66914F5D" w14:textId="77777777" w:rsidR="00141D2D" w:rsidRPr="00594D5C" w:rsidRDefault="00141D2D" w:rsidP="00141D2D">
      <w:pPr>
        <w:numPr>
          <w:ilvl w:val="2"/>
          <w:numId w:val="43"/>
        </w:numPr>
        <w:rPr>
          <w:rStyle w:val="Hyperlink"/>
          <w:rFonts w:ascii="Garamond" w:hAnsi="Garamond"/>
          <w:color w:val="auto"/>
          <w:sz w:val="24"/>
          <w:szCs w:val="24"/>
          <w:u w:val="none"/>
        </w:rPr>
      </w:pPr>
      <w:hyperlink r:id="rId83" w:history="1">
        <w:r w:rsidRPr="00594D5C">
          <w:rPr>
            <w:rStyle w:val="Hyperlink"/>
            <w:rFonts w:ascii="Garamond" w:hAnsi="Garamond"/>
            <w:sz w:val="24"/>
            <w:szCs w:val="24"/>
          </w:rPr>
          <w:t>Feel the Bern 2020 Spotify Playlist</w:t>
        </w:r>
      </w:hyperlink>
    </w:p>
    <w:p w14:paraId="1598E400" w14:textId="79C9E34B" w:rsidR="00141D2D" w:rsidRPr="00594D5C" w:rsidRDefault="00141D2D" w:rsidP="00141D2D">
      <w:pPr>
        <w:numPr>
          <w:ilvl w:val="2"/>
          <w:numId w:val="43"/>
        </w:numPr>
        <w:rPr>
          <w:rFonts w:ascii="Garamond" w:hAnsi="Garamond"/>
          <w:color w:val="000000" w:themeColor="text1"/>
          <w:sz w:val="24"/>
          <w:szCs w:val="24"/>
        </w:rPr>
      </w:pPr>
      <w:r w:rsidRPr="00594D5C">
        <w:rPr>
          <w:rStyle w:val="Hyperlink"/>
          <w:rFonts w:ascii="Garamond" w:hAnsi="Garamond"/>
          <w:color w:val="000000" w:themeColor="text1"/>
          <w:sz w:val="24"/>
          <w:szCs w:val="24"/>
          <w:u w:val="none"/>
        </w:rPr>
        <w:t>Mr. Cardamom Songs</w:t>
      </w:r>
    </w:p>
    <w:p w14:paraId="0FAFE6DF" w14:textId="3D8EAC89" w:rsidR="00F65653" w:rsidRPr="009A7A1B" w:rsidRDefault="009A7A1B" w:rsidP="00141D2D">
      <w:pPr>
        <w:rPr>
          <w:rFonts w:ascii="Garamond" w:hAnsi="Garamond"/>
          <w:sz w:val="24"/>
          <w:szCs w:val="24"/>
        </w:rPr>
      </w:pPr>
      <w:r>
        <w:rPr>
          <w:rFonts w:ascii="Garamond" w:hAnsi="Garamond"/>
          <w:b/>
          <w:bCs/>
          <w:sz w:val="24"/>
          <w:szCs w:val="24"/>
        </w:rPr>
        <w:t>December 8: Monday Class</w:t>
      </w:r>
    </w:p>
    <w:sectPr w:rsidR="00F65653" w:rsidRPr="009A7A1B">
      <w:headerReference w:type="default" r:id="rId84"/>
      <w:footerReference w:type="default" r:id="rId85"/>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F3BD2" w14:textId="77777777" w:rsidR="00D37973" w:rsidRDefault="00D37973">
      <w:pPr>
        <w:spacing w:line="240" w:lineRule="auto"/>
      </w:pPr>
      <w:r>
        <w:separator/>
      </w:r>
    </w:p>
  </w:endnote>
  <w:endnote w:type="continuationSeparator" w:id="0">
    <w:p w14:paraId="4EE9A4B9" w14:textId="77777777" w:rsidR="00D37973" w:rsidRDefault="00D379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2" w:usb2="00000000" w:usb3="00000000" w:csb0="0000009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17" w14:textId="77777777" w:rsidR="008C60FD" w:rsidRDefault="008C60F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79C5F" w14:textId="77777777" w:rsidR="00D37973" w:rsidRDefault="00D37973">
      <w:pPr>
        <w:spacing w:line="240" w:lineRule="auto"/>
      </w:pPr>
      <w:r>
        <w:separator/>
      </w:r>
    </w:p>
  </w:footnote>
  <w:footnote w:type="continuationSeparator" w:id="0">
    <w:p w14:paraId="7E9DAE63" w14:textId="77777777" w:rsidR="00D37973" w:rsidRDefault="00D3797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16" w14:textId="77777777" w:rsidR="008C60FD" w:rsidRDefault="008C60F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5827"/>
    <w:multiLevelType w:val="hybridMultilevel"/>
    <w:tmpl w:val="3898983C"/>
    <w:lvl w:ilvl="0" w:tplc="028E76F2">
      <w:start w:val="1"/>
      <w:numFmt w:val="decimal"/>
      <w:lvlText w:val="%1."/>
      <w:lvlJc w:val="left"/>
      <w:pPr>
        <w:ind w:left="1800" w:hanging="360"/>
      </w:pPr>
      <w:rPr>
        <w:b w:val="0"/>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1B1A57"/>
    <w:multiLevelType w:val="hybridMultilevel"/>
    <w:tmpl w:val="59EE50DE"/>
    <w:lvl w:ilvl="0" w:tplc="72EEB47A">
      <w:start w:val="1"/>
      <w:numFmt w:val="decimal"/>
      <w:lvlText w:val="%1."/>
      <w:lvlJc w:val="left"/>
      <w:pPr>
        <w:ind w:left="2202" w:hanging="360"/>
      </w:pPr>
      <w:rPr>
        <w:rFonts w:hint="default"/>
      </w:rPr>
    </w:lvl>
    <w:lvl w:ilvl="1" w:tplc="08090019" w:tentative="1">
      <w:start w:val="1"/>
      <w:numFmt w:val="lowerLetter"/>
      <w:lvlText w:val="%2."/>
      <w:lvlJc w:val="left"/>
      <w:pPr>
        <w:ind w:left="2922" w:hanging="360"/>
      </w:pPr>
    </w:lvl>
    <w:lvl w:ilvl="2" w:tplc="0809001B" w:tentative="1">
      <w:start w:val="1"/>
      <w:numFmt w:val="lowerRoman"/>
      <w:lvlText w:val="%3."/>
      <w:lvlJc w:val="right"/>
      <w:pPr>
        <w:ind w:left="3642" w:hanging="180"/>
      </w:pPr>
    </w:lvl>
    <w:lvl w:ilvl="3" w:tplc="0809000F" w:tentative="1">
      <w:start w:val="1"/>
      <w:numFmt w:val="decimal"/>
      <w:lvlText w:val="%4."/>
      <w:lvlJc w:val="left"/>
      <w:pPr>
        <w:ind w:left="4362" w:hanging="360"/>
      </w:pPr>
    </w:lvl>
    <w:lvl w:ilvl="4" w:tplc="08090019" w:tentative="1">
      <w:start w:val="1"/>
      <w:numFmt w:val="lowerLetter"/>
      <w:lvlText w:val="%5."/>
      <w:lvlJc w:val="left"/>
      <w:pPr>
        <w:ind w:left="5082" w:hanging="360"/>
      </w:pPr>
    </w:lvl>
    <w:lvl w:ilvl="5" w:tplc="0809001B" w:tentative="1">
      <w:start w:val="1"/>
      <w:numFmt w:val="lowerRoman"/>
      <w:lvlText w:val="%6."/>
      <w:lvlJc w:val="right"/>
      <w:pPr>
        <w:ind w:left="5802" w:hanging="180"/>
      </w:pPr>
    </w:lvl>
    <w:lvl w:ilvl="6" w:tplc="0809000F" w:tentative="1">
      <w:start w:val="1"/>
      <w:numFmt w:val="decimal"/>
      <w:lvlText w:val="%7."/>
      <w:lvlJc w:val="left"/>
      <w:pPr>
        <w:ind w:left="6522" w:hanging="360"/>
      </w:pPr>
    </w:lvl>
    <w:lvl w:ilvl="7" w:tplc="08090019" w:tentative="1">
      <w:start w:val="1"/>
      <w:numFmt w:val="lowerLetter"/>
      <w:lvlText w:val="%8."/>
      <w:lvlJc w:val="left"/>
      <w:pPr>
        <w:ind w:left="7242" w:hanging="360"/>
      </w:pPr>
    </w:lvl>
    <w:lvl w:ilvl="8" w:tplc="0809001B" w:tentative="1">
      <w:start w:val="1"/>
      <w:numFmt w:val="lowerRoman"/>
      <w:lvlText w:val="%9."/>
      <w:lvlJc w:val="right"/>
      <w:pPr>
        <w:ind w:left="7962" w:hanging="180"/>
      </w:pPr>
    </w:lvl>
  </w:abstractNum>
  <w:abstractNum w:abstractNumId="2" w15:restartNumberingAfterBreak="0">
    <w:nsid w:val="048D54C4"/>
    <w:multiLevelType w:val="multilevel"/>
    <w:tmpl w:val="0B8087B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b w:val="0"/>
        <w:bCs w:val="0"/>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6784AF5"/>
    <w:multiLevelType w:val="multilevel"/>
    <w:tmpl w:val="1068A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87C2975"/>
    <w:multiLevelType w:val="multilevel"/>
    <w:tmpl w:val="FDAC6AB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b w:val="0"/>
        <w:bCs/>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9437B53"/>
    <w:multiLevelType w:val="hybridMultilevel"/>
    <w:tmpl w:val="4D3C878A"/>
    <w:lvl w:ilvl="0" w:tplc="82D4846A">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0EA0529B"/>
    <w:multiLevelType w:val="multilevel"/>
    <w:tmpl w:val="1068A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083300D"/>
    <w:multiLevelType w:val="multilevel"/>
    <w:tmpl w:val="1068A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158022F"/>
    <w:multiLevelType w:val="hybridMultilevel"/>
    <w:tmpl w:val="87B82D04"/>
    <w:lvl w:ilvl="0" w:tplc="1C6CC3DC">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13072D00"/>
    <w:multiLevelType w:val="multilevel"/>
    <w:tmpl w:val="1068A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3211DB4"/>
    <w:multiLevelType w:val="multilevel"/>
    <w:tmpl w:val="1068A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14CF0D55"/>
    <w:multiLevelType w:val="multilevel"/>
    <w:tmpl w:val="1068A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6364426"/>
    <w:multiLevelType w:val="multilevel"/>
    <w:tmpl w:val="FDAC6AB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b w:val="0"/>
        <w:bCs/>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166F5C2B"/>
    <w:multiLevelType w:val="multilevel"/>
    <w:tmpl w:val="1068A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18941970"/>
    <w:multiLevelType w:val="hybridMultilevel"/>
    <w:tmpl w:val="CC986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94F3451"/>
    <w:multiLevelType w:val="hybridMultilevel"/>
    <w:tmpl w:val="E1725C38"/>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9AE633C"/>
    <w:multiLevelType w:val="multilevel"/>
    <w:tmpl w:val="1068A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1A310B74"/>
    <w:multiLevelType w:val="hybridMultilevel"/>
    <w:tmpl w:val="5A6683E8"/>
    <w:lvl w:ilvl="0" w:tplc="08090001">
      <w:start w:val="1"/>
      <w:numFmt w:val="bullet"/>
      <w:lvlText w:val=""/>
      <w:lvlJc w:val="left"/>
      <w:pPr>
        <w:ind w:left="1080" w:hanging="360"/>
      </w:pPr>
      <w:rPr>
        <w:rFonts w:ascii="Symbol" w:hAnsi="Symbol" w:hint="default"/>
      </w:rPr>
    </w:lvl>
    <w:lvl w:ilvl="1" w:tplc="028E76F2">
      <w:start w:val="1"/>
      <w:numFmt w:val="decimal"/>
      <w:lvlText w:val="%2."/>
      <w:lvlJc w:val="left"/>
      <w:pPr>
        <w:ind w:left="1800" w:hanging="360"/>
      </w:pPr>
      <w:rPr>
        <w:b w:val="0"/>
        <w:bCs/>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1A4874EA"/>
    <w:multiLevelType w:val="multilevel"/>
    <w:tmpl w:val="FDAC6AB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b w:val="0"/>
        <w:bCs/>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9BE2514"/>
    <w:multiLevelType w:val="hybridMultilevel"/>
    <w:tmpl w:val="F20C546C"/>
    <w:lvl w:ilvl="0" w:tplc="AE4C4E02">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2A5953E6"/>
    <w:multiLevelType w:val="multilevel"/>
    <w:tmpl w:val="E5B84E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2B46612E"/>
    <w:multiLevelType w:val="multilevel"/>
    <w:tmpl w:val="C44C15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2E9D7E1C"/>
    <w:multiLevelType w:val="multilevel"/>
    <w:tmpl w:val="1068A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67A3270"/>
    <w:multiLevelType w:val="multilevel"/>
    <w:tmpl w:val="1068A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3DE94A77"/>
    <w:multiLevelType w:val="multilevel"/>
    <w:tmpl w:val="1068A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3FE4561D"/>
    <w:multiLevelType w:val="multilevel"/>
    <w:tmpl w:val="1068A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1CA24AF"/>
    <w:multiLevelType w:val="multilevel"/>
    <w:tmpl w:val="FE78CBE2"/>
    <w:lvl w:ilvl="0">
      <w:start w:val="1"/>
      <w:numFmt w:val="decimal"/>
      <w:lvlText w:val="%1."/>
      <w:lvlJc w:val="left"/>
      <w:pPr>
        <w:ind w:left="1800" w:hanging="360"/>
      </w:pPr>
      <w:rPr>
        <w:u w:val="none"/>
      </w:rPr>
    </w:lvl>
    <w:lvl w:ilvl="1">
      <w:start w:val="1"/>
      <w:numFmt w:val="bullet"/>
      <w:lvlText w:val="○"/>
      <w:lvlJc w:val="left"/>
      <w:pPr>
        <w:ind w:left="2520" w:hanging="360"/>
      </w:pPr>
      <w:rPr>
        <w:u w:val="none"/>
      </w:rPr>
    </w:lvl>
    <w:lvl w:ilvl="2">
      <w:start w:val="1"/>
      <w:numFmt w:val="decimal"/>
      <w:lvlText w:val="%3."/>
      <w:lvlJc w:val="left"/>
      <w:pPr>
        <w:ind w:left="3240" w:hanging="360"/>
      </w:pPr>
      <w:rPr>
        <w:b w:val="0"/>
        <w:bCs/>
        <w:u w:val="none"/>
      </w:rPr>
    </w:lvl>
    <w:lvl w:ilvl="3">
      <w:start w:val="1"/>
      <w:numFmt w:val="bullet"/>
      <w:lvlText w:val="●"/>
      <w:lvlJc w:val="left"/>
      <w:pPr>
        <w:ind w:left="3960" w:hanging="360"/>
      </w:pPr>
      <w:rPr>
        <w:u w:val="none"/>
      </w:rPr>
    </w:lvl>
    <w:lvl w:ilvl="4">
      <w:start w:val="1"/>
      <w:numFmt w:val="bullet"/>
      <w:lvlText w:val="○"/>
      <w:lvlJc w:val="left"/>
      <w:pPr>
        <w:ind w:left="4680" w:hanging="360"/>
      </w:pPr>
      <w:rPr>
        <w:u w:val="none"/>
      </w:rPr>
    </w:lvl>
    <w:lvl w:ilvl="5">
      <w:start w:val="1"/>
      <w:numFmt w:val="bullet"/>
      <w:lvlText w:val="■"/>
      <w:lvlJc w:val="left"/>
      <w:pPr>
        <w:ind w:left="5400" w:hanging="360"/>
      </w:pPr>
      <w:rPr>
        <w:u w:val="none"/>
      </w:rPr>
    </w:lvl>
    <w:lvl w:ilvl="6">
      <w:start w:val="1"/>
      <w:numFmt w:val="bullet"/>
      <w:lvlText w:val="●"/>
      <w:lvlJc w:val="left"/>
      <w:pPr>
        <w:ind w:left="6120" w:hanging="360"/>
      </w:pPr>
      <w:rPr>
        <w:u w:val="none"/>
      </w:rPr>
    </w:lvl>
    <w:lvl w:ilvl="7">
      <w:start w:val="1"/>
      <w:numFmt w:val="bullet"/>
      <w:lvlText w:val="○"/>
      <w:lvlJc w:val="left"/>
      <w:pPr>
        <w:ind w:left="6840" w:hanging="360"/>
      </w:pPr>
      <w:rPr>
        <w:u w:val="none"/>
      </w:rPr>
    </w:lvl>
    <w:lvl w:ilvl="8">
      <w:start w:val="1"/>
      <w:numFmt w:val="bullet"/>
      <w:lvlText w:val="■"/>
      <w:lvlJc w:val="left"/>
      <w:pPr>
        <w:ind w:left="7560" w:hanging="360"/>
      </w:pPr>
      <w:rPr>
        <w:u w:val="none"/>
      </w:rPr>
    </w:lvl>
  </w:abstractNum>
  <w:abstractNum w:abstractNumId="27" w15:restartNumberingAfterBreak="0">
    <w:nsid w:val="424C17B1"/>
    <w:multiLevelType w:val="multilevel"/>
    <w:tmpl w:val="57DE7AD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b w:val="0"/>
        <w:bCs w:val="0"/>
        <w:i w:val="0"/>
        <w:iCs w:val="0"/>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48D721F5"/>
    <w:multiLevelType w:val="hybridMultilevel"/>
    <w:tmpl w:val="C4D48D4A"/>
    <w:lvl w:ilvl="0" w:tplc="9510F984">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9" w15:restartNumberingAfterBreak="0">
    <w:nsid w:val="4EAD12E3"/>
    <w:multiLevelType w:val="multilevel"/>
    <w:tmpl w:val="1068A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52177939"/>
    <w:multiLevelType w:val="multilevel"/>
    <w:tmpl w:val="911411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54604045"/>
    <w:multiLevelType w:val="multilevel"/>
    <w:tmpl w:val="F212442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b w:val="0"/>
        <w:bCs/>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55137DB8"/>
    <w:multiLevelType w:val="multilevel"/>
    <w:tmpl w:val="FE78CBE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b w:val="0"/>
        <w:bCs/>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555444FD"/>
    <w:multiLevelType w:val="hybridMultilevel"/>
    <w:tmpl w:val="78B06AB8"/>
    <w:lvl w:ilvl="0" w:tplc="0A6C244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57A23500"/>
    <w:multiLevelType w:val="hybridMultilevel"/>
    <w:tmpl w:val="C4D48D4A"/>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5" w15:restartNumberingAfterBreak="0">
    <w:nsid w:val="5CF14FB8"/>
    <w:multiLevelType w:val="multilevel"/>
    <w:tmpl w:val="FE78CBE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b w:val="0"/>
        <w:bCs/>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602E0B50"/>
    <w:multiLevelType w:val="multilevel"/>
    <w:tmpl w:val="1068A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8136C33"/>
    <w:multiLevelType w:val="hybridMultilevel"/>
    <w:tmpl w:val="B6E602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9DD20DC"/>
    <w:multiLevelType w:val="multilevel"/>
    <w:tmpl w:val="FDAC6ABC"/>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b w:val="0"/>
        <w:bCs/>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6B5B4E42"/>
    <w:multiLevelType w:val="multilevel"/>
    <w:tmpl w:val="1E32D1FE"/>
    <w:styleLink w:val="CurrentList1"/>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40" w15:restartNumberingAfterBreak="0">
    <w:nsid w:val="6D0B11FD"/>
    <w:multiLevelType w:val="multilevel"/>
    <w:tmpl w:val="1068AD10"/>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decimal"/>
      <w:lvlText w:val="%3."/>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14D6407"/>
    <w:multiLevelType w:val="hybridMultilevel"/>
    <w:tmpl w:val="67080E08"/>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2" w15:restartNumberingAfterBreak="0">
    <w:nsid w:val="71FB6D6E"/>
    <w:multiLevelType w:val="hybridMultilevel"/>
    <w:tmpl w:val="8D1015FC"/>
    <w:lvl w:ilvl="0" w:tplc="7A601808">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96907046">
    <w:abstractNumId w:val="32"/>
  </w:num>
  <w:num w:numId="2" w16cid:durableId="689721142">
    <w:abstractNumId w:val="20"/>
  </w:num>
  <w:num w:numId="3" w16cid:durableId="1144007570">
    <w:abstractNumId w:val="6"/>
  </w:num>
  <w:num w:numId="4" w16cid:durableId="70201183">
    <w:abstractNumId w:val="30"/>
  </w:num>
  <w:num w:numId="5" w16cid:durableId="208886711">
    <w:abstractNumId w:val="21"/>
  </w:num>
  <w:num w:numId="6" w16cid:durableId="38021196">
    <w:abstractNumId w:val="42"/>
  </w:num>
  <w:num w:numId="7" w16cid:durableId="181480679">
    <w:abstractNumId w:val="27"/>
  </w:num>
  <w:num w:numId="8" w16cid:durableId="129441924">
    <w:abstractNumId w:val="17"/>
  </w:num>
  <w:num w:numId="9" w16cid:durableId="1568304058">
    <w:abstractNumId w:val="31"/>
  </w:num>
  <w:num w:numId="10" w16cid:durableId="1703750857">
    <w:abstractNumId w:val="36"/>
  </w:num>
  <w:num w:numId="11" w16cid:durableId="13701632">
    <w:abstractNumId w:val="29"/>
  </w:num>
  <w:num w:numId="12" w16cid:durableId="1401907213">
    <w:abstractNumId w:val="2"/>
  </w:num>
  <w:num w:numId="13" w16cid:durableId="1590307608">
    <w:abstractNumId w:val="33"/>
  </w:num>
  <w:num w:numId="14" w16cid:durableId="1235820463">
    <w:abstractNumId w:val="1"/>
  </w:num>
  <w:num w:numId="15" w16cid:durableId="1569146781">
    <w:abstractNumId w:val="22"/>
  </w:num>
  <w:num w:numId="16" w16cid:durableId="819687782">
    <w:abstractNumId w:val="7"/>
  </w:num>
  <w:num w:numId="17" w16cid:durableId="401103620">
    <w:abstractNumId w:val="9"/>
  </w:num>
  <w:num w:numId="18" w16cid:durableId="1646736540">
    <w:abstractNumId w:val="25"/>
  </w:num>
  <w:num w:numId="19" w16cid:durableId="1269125155">
    <w:abstractNumId w:val="10"/>
  </w:num>
  <w:num w:numId="20" w16cid:durableId="1483541223">
    <w:abstractNumId w:val="3"/>
  </w:num>
  <w:num w:numId="21" w16cid:durableId="176310998">
    <w:abstractNumId w:val="39"/>
  </w:num>
  <w:num w:numId="22" w16cid:durableId="1628586199">
    <w:abstractNumId w:val="5"/>
  </w:num>
  <w:num w:numId="23" w16cid:durableId="163975365">
    <w:abstractNumId w:val="0"/>
  </w:num>
  <w:num w:numId="24" w16cid:durableId="680543429">
    <w:abstractNumId w:val="4"/>
  </w:num>
  <w:num w:numId="25" w16cid:durableId="734744686">
    <w:abstractNumId w:val="11"/>
  </w:num>
  <w:num w:numId="26" w16cid:durableId="1795246670">
    <w:abstractNumId w:val="37"/>
  </w:num>
  <w:num w:numId="27" w16cid:durableId="1359769936">
    <w:abstractNumId w:val="28"/>
  </w:num>
  <w:num w:numId="28" w16cid:durableId="1684815994">
    <w:abstractNumId w:val="19"/>
  </w:num>
  <w:num w:numId="29" w16cid:durableId="108621139">
    <w:abstractNumId w:val="34"/>
  </w:num>
  <w:num w:numId="30" w16cid:durableId="831141335">
    <w:abstractNumId w:val="16"/>
  </w:num>
  <w:num w:numId="31" w16cid:durableId="1054350818">
    <w:abstractNumId w:val="8"/>
  </w:num>
  <w:num w:numId="32" w16cid:durableId="667828283">
    <w:abstractNumId w:val="23"/>
  </w:num>
  <w:num w:numId="33" w16cid:durableId="1974015956">
    <w:abstractNumId w:val="35"/>
  </w:num>
  <w:num w:numId="34" w16cid:durableId="1825120332">
    <w:abstractNumId w:val="26"/>
  </w:num>
  <w:num w:numId="35" w16cid:durableId="148862209">
    <w:abstractNumId w:val="24"/>
  </w:num>
  <w:num w:numId="36" w16cid:durableId="214853164">
    <w:abstractNumId w:val="40"/>
  </w:num>
  <w:num w:numId="37" w16cid:durableId="1621960495">
    <w:abstractNumId w:val="15"/>
  </w:num>
  <w:num w:numId="38" w16cid:durableId="458113940">
    <w:abstractNumId w:val="13"/>
  </w:num>
  <w:num w:numId="39" w16cid:durableId="1857306931">
    <w:abstractNumId w:val="41"/>
  </w:num>
  <w:num w:numId="40" w16cid:durableId="1066997150">
    <w:abstractNumId w:val="38"/>
  </w:num>
  <w:num w:numId="41" w16cid:durableId="1081609692">
    <w:abstractNumId w:val="14"/>
  </w:num>
  <w:num w:numId="42" w16cid:durableId="255868970">
    <w:abstractNumId w:val="18"/>
  </w:num>
  <w:num w:numId="43" w16cid:durableId="3693799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0FD"/>
    <w:rsid w:val="0002200D"/>
    <w:rsid w:val="00050059"/>
    <w:rsid w:val="000A1214"/>
    <w:rsid w:val="000A6DD6"/>
    <w:rsid w:val="000C1BBF"/>
    <w:rsid w:val="000D1361"/>
    <w:rsid w:val="000D215A"/>
    <w:rsid w:val="000D2DB6"/>
    <w:rsid w:val="000F49DA"/>
    <w:rsid w:val="001045A8"/>
    <w:rsid w:val="00115B4B"/>
    <w:rsid w:val="00135735"/>
    <w:rsid w:val="00136BB2"/>
    <w:rsid w:val="00141D2D"/>
    <w:rsid w:val="00185E19"/>
    <w:rsid w:val="001A002E"/>
    <w:rsid w:val="001C63E6"/>
    <w:rsid w:val="001E281E"/>
    <w:rsid w:val="001F1FC1"/>
    <w:rsid w:val="0020484D"/>
    <w:rsid w:val="00227227"/>
    <w:rsid w:val="00231C46"/>
    <w:rsid w:val="00234623"/>
    <w:rsid w:val="0026296B"/>
    <w:rsid w:val="00285FAA"/>
    <w:rsid w:val="0028790A"/>
    <w:rsid w:val="00292910"/>
    <w:rsid w:val="002B60DB"/>
    <w:rsid w:val="002D37F6"/>
    <w:rsid w:val="002F25FF"/>
    <w:rsid w:val="00312C6C"/>
    <w:rsid w:val="00342875"/>
    <w:rsid w:val="00364D09"/>
    <w:rsid w:val="003757A1"/>
    <w:rsid w:val="00375B4F"/>
    <w:rsid w:val="0037605F"/>
    <w:rsid w:val="00377419"/>
    <w:rsid w:val="00383749"/>
    <w:rsid w:val="0039346B"/>
    <w:rsid w:val="003C15D3"/>
    <w:rsid w:val="003C15FE"/>
    <w:rsid w:val="003D3DB5"/>
    <w:rsid w:val="004107F6"/>
    <w:rsid w:val="00415B0C"/>
    <w:rsid w:val="00422EC2"/>
    <w:rsid w:val="00427994"/>
    <w:rsid w:val="0044677E"/>
    <w:rsid w:val="004862D4"/>
    <w:rsid w:val="004D21E8"/>
    <w:rsid w:val="004E4274"/>
    <w:rsid w:val="00500E2B"/>
    <w:rsid w:val="00510239"/>
    <w:rsid w:val="00515992"/>
    <w:rsid w:val="00584D43"/>
    <w:rsid w:val="00586975"/>
    <w:rsid w:val="00594D5C"/>
    <w:rsid w:val="005B27EB"/>
    <w:rsid w:val="005B6C92"/>
    <w:rsid w:val="005C2BA2"/>
    <w:rsid w:val="005D6059"/>
    <w:rsid w:val="006339ED"/>
    <w:rsid w:val="00661FB9"/>
    <w:rsid w:val="00687163"/>
    <w:rsid w:val="0069355F"/>
    <w:rsid w:val="00697382"/>
    <w:rsid w:val="006B2F82"/>
    <w:rsid w:val="006B5C7B"/>
    <w:rsid w:val="006D4A72"/>
    <w:rsid w:val="00716378"/>
    <w:rsid w:val="00717B8A"/>
    <w:rsid w:val="00743E87"/>
    <w:rsid w:val="00752BC2"/>
    <w:rsid w:val="00770590"/>
    <w:rsid w:val="00772EC7"/>
    <w:rsid w:val="00786FF0"/>
    <w:rsid w:val="007A60B6"/>
    <w:rsid w:val="007B589F"/>
    <w:rsid w:val="0080682F"/>
    <w:rsid w:val="00847DFF"/>
    <w:rsid w:val="00872E33"/>
    <w:rsid w:val="00881A62"/>
    <w:rsid w:val="00883656"/>
    <w:rsid w:val="008B0136"/>
    <w:rsid w:val="008B2965"/>
    <w:rsid w:val="008B5565"/>
    <w:rsid w:val="008C3D8A"/>
    <w:rsid w:val="008C60FD"/>
    <w:rsid w:val="008D23FA"/>
    <w:rsid w:val="008E663C"/>
    <w:rsid w:val="00904D57"/>
    <w:rsid w:val="00932DEC"/>
    <w:rsid w:val="009752BB"/>
    <w:rsid w:val="00980140"/>
    <w:rsid w:val="009A0BF9"/>
    <w:rsid w:val="009A7A1B"/>
    <w:rsid w:val="009B26F5"/>
    <w:rsid w:val="009C51E0"/>
    <w:rsid w:val="009E7603"/>
    <w:rsid w:val="00A0470B"/>
    <w:rsid w:val="00A14CBA"/>
    <w:rsid w:val="00A27C9C"/>
    <w:rsid w:val="00A40651"/>
    <w:rsid w:val="00A44A38"/>
    <w:rsid w:val="00A54047"/>
    <w:rsid w:val="00A6684B"/>
    <w:rsid w:val="00A81EB3"/>
    <w:rsid w:val="00A920D3"/>
    <w:rsid w:val="00A96449"/>
    <w:rsid w:val="00AC79EA"/>
    <w:rsid w:val="00AD067D"/>
    <w:rsid w:val="00AE3460"/>
    <w:rsid w:val="00AF7CC0"/>
    <w:rsid w:val="00B0592F"/>
    <w:rsid w:val="00B30374"/>
    <w:rsid w:val="00BB3968"/>
    <w:rsid w:val="00BD32B3"/>
    <w:rsid w:val="00BD6D2E"/>
    <w:rsid w:val="00C0206C"/>
    <w:rsid w:val="00C04991"/>
    <w:rsid w:val="00C5582A"/>
    <w:rsid w:val="00C91A2E"/>
    <w:rsid w:val="00CE3492"/>
    <w:rsid w:val="00CF0ECA"/>
    <w:rsid w:val="00D37973"/>
    <w:rsid w:val="00D56372"/>
    <w:rsid w:val="00D71CAA"/>
    <w:rsid w:val="00DC09F6"/>
    <w:rsid w:val="00DC5F6B"/>
    <w:rsid w:val="00DD7E3A"/>
    <w:rsid w:val="00DE3F53"/>
    <w:rsid w:val="00E605F8"/>
    <w:rsid w:val="00E74A0D"/>
    <w:rsid w:val="00EC03A6"/>
    <w:rsid w:val="00F40105"/>
    <w:rsid w:val="00F42E23"/>
    <w:rsid w:val="00F46C2D"/>
    <w:rsid w:val="00F56B50"/>
    <w:rsid w:val="00F61F28"/>
    <w:rsid w:val="00F65653"/>
    <w:rsid w:val="00FD1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BB2E6F"/>
  <w15:docId w15:val="{648E16AA-36A0-7044-B259-19AF348CE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8C3D8A"/>
    <w:rPr>
      <w:sz w:val="16"/>
      <w:szCs w:val="16"/>
    </w:rPr>
  </w:style>
  <w:style w:type="paragraph" w:styleId="CommentText">
    <w:name w:val="annotation text"/>
    <w:basedOn w:val="Normal"/>
    <w:link w:val="CommentTextChar"/>
    <w:uiPriority w:val="99"/>
    <w:semiHidden/>
    <w:unhideWhenUsed/>
    <w:rsid w:val="008C3D8A"/>
    <w:pPr>
      <w:spacing w:line="240" w:lineRule="auto"/>
    </w:pPr>
    <w:rPr>
      <w:sz w:val="20"/>
      <w:szCs w:val="20"/>
    </w:rPr>
  </w:style>
  <w:style w:type="character" w:customStyle="1" w:styleId="CommentTextChar">
    <w:name w:val="Comment Text Char"/>
    <w:basedOn w:val="DefaultParagraphFont"/>
    <w:link w:val="CommentText"/>
    <w:uiPriority w:val="99"/>
    <w:semiHidden/>
    <w:rsid w:val="008C3D8A"/>
    <w:rPr>
      <w:sz w:val="20"/>
      <w:szCs w:val="20"/>
    </w:rPr>
  </w:style>
  <w:style w:type="paragraph" w:styleId="CommentSubject">
    <w:name w:val="annotation subject"/>
    <w:basedOn w:val="CommentText"/>
    <w:next w:val="CommentText"/>
    <w:link w:val="CommentSubjectChar"/>
    <w:uiPriority w:val="99"/>
    <w:semiHidden/>
    <w:unhideWhenUsed/>
    <w:rsid w:val="008C3D8A"/>
    <w:rPr>
      <w:b/>
      <w:bCs/>
    </w:rPr>
  </w:style>
  <w:style w:type="character" w:customStyle="1" w:styleId="CommentSubjectChar">
    <w:name w:val="Comment Subject Char"/>
    <w:basedOn w:val="CommentTextChar"/>
    <w:link w:val="CommentSubject"/>
    <w:uiPriority w:val="99"/>
    <w:semiHidden/>
    <w:rsid w:val="008C3D8A"/>
    <w:rPr>
      <w:b/>
      <w:bCs/>
      <w:sz w:val="20"/>
      <w:szCs w:val="20"/>
    </w:rPr>
  </w:style>
  <w:style w:type="paragraph" w:styleId="ListParagraph">
    <w:name w:val="List Paragraph"/>
    <w:basedOn w:val="Normal"/>
    <w:uiPriority w:val="34"/>
    <w:qFormat/>
    <w:rsid w:val="00697382"/>
    <w:pPr>
      <w:spacing w:line="240" w:lineRule="auto"/>
      <w:ind w:left="720"/>
      <w:contextualSpacing/>
    </w:pPr>
    <w:rPr>
      <w:rFonts w:ascii="Times New Roman" w:eastAsia="Times New Roman" w:hAnsi="Times New Roman" w:cs="Times New Roman"/>
      <w:sz w:val="24"/>
      <w:szCs w:val="24"/>
      <w:lang w:val="en-US" w:eastAsia="en-US"/>
    </w:rPr>
  </w:style>
  <w:style w:type="character" w:styleId="Hyperlink">
    <w:name w:val="Hyperlink"/>
    <w:basedOn w:val="DefaultParagraphFont"/>
    <w:uiPriority w:val="99"/>
    <w:unhideWhenUsed/>
    <w:rsid w:val="008E663C"/>
    <w:rPr>
      <w:color w:val="0000FF" w:themeColor="hyperlink"/>
      <w:u w:val="single"/>
    </w:rPr>
  </w:style>
  <w:style w:type="character" w:styleId="UnresolvedMention">
    <w:name w:val="Unresolved Mention"/>
    <w:basedOn w:val="DefaultParagraphFont"/>
    <w:uiPriority w:val="99"/>
    <w:semiHidden/>
    <w:unhideWhenUsed/>
    <w:rsid w:val="008E663C"/>
    <w:rPr>
      <w:color w:val="605E5C"/>
      <w:shd w:val="clear" w:color="auto" w:fill="E1DFDD"/>
    </w:rPr>
  </w:style>
  <w:style w:type="character" w:styleId="FollowedHyperlink">
    <w:name w:val="FollowedHyperlink"/>
    <w:basedOn w:val="DefaultParagraphFont"/>
    <w:uiPriority w:val="99"/>
    <w:semiHidden/>
    <w:unhideWhenUsed/>
    <w:rsid w:val="00510239"/>
    <w:rPr>
      <w:color w:val="800080" w:themeColor="followedHyperlink"/>
      <w:u w:val="single"/>
    </w:rPr>
  </w:style>
  <w:style w:type="numbering" w:customStyle="1" w:styleId="CurrentList1">
    <w:name w:val="Current List1"/>
    <w:uiPriority w:val="99"/>
    <w:rsid w:val="00E74A0D"/>
    <w:pPr>
      <w:numPr>
        <w:numId w:val="21"/>
      </w:numPr>
    </w:pPr>
  </w:style>
  <w:style w:type="paragraph" w:styleId="NormalWeb">
    <w:name w:val="Normal (Web)"/>
    <w:basedOn w:val="Normal"/>
    <w:uiPriority w:val="99"/>
    <w:unhideWhenUsed/>
    <w:rsid w:val="00415B0C"/>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Strong">
    <w:name w:val="Strong"/>
    <w:basedOn w:val="DefaultParagraphFont"/>
    <w:uiPriority w:val="22"/>
    <w:qFormat/>
    <w:rsid w:val="00415B0C"/>
    <w:rPr>
      <w:b/>
      <w:bCs/>
    </w:rPr>
  </w:style>
  <w:style w:type="character" w:customStyle="1" w:styleId="gmaildefault">
    <w:name w:val="gmail_default"/>
    <w:basedOn w:val="DefaultParagraphFont"/>
    <w:rsid w:val="00F401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803868">
      <w:bodyDiv w:val="1"/>
      <w:marLeft w:val="0"/>
      <w:marRight w:val="0"/>
      <w:marTop w:val="0"/>
      <w:marBottom w:val="0"/>
      <w:divBdr>
        <w:top w:val="none" w:sz="0" w:space="0" w:color="auto"/>
        <w:left w:val="none" w:sz="0" w:space="0" w:color="auto"/>
        <w:bottom w:val="none" w:sz="0" w:space="0" w:color="auto"/>
        <w:right w:val="none" w:sz="0" w:space="0" w:color="auto"/>
      </w:divBdr>
    </w:div>
    <w:div w:id="154730896">
      <w:bodyDiv w:val="1"/>
      <w:marLeft w:val="0"/>
      <w:marRight w:val="0"/>
      <w:marTop w:val="0"/>
      <w:marBottom w:val="0"/>
      <w:divBdr>
        <w:top w:val="none" w:sz="0" w:space="0" w:color="auto"/>
        <w:left w:val="none" w:sz="0" w:space="0" w:color="auto"/>
        <w:bottom w:val="none" w:sz="0" w:space="0" w:color="auto"/>
        <w:right w:val="none" w:sz="0" w:space="0" w:color="auto"/>
      </w:divBdr>
    </w:div>
    <w:div w:id="276064083">
      <w:bodyDiv w:val="1"/>
      <w:marLeft w:val="0"/>
      <w:marRight w:val="0"/>
      <w:marTop w:val="0"/>
      <w:marBottom w:val="0"/>
      <w:divBdr>
        <w:top w:val="none" w:sz="0" w:space="0" w:color="auto"/>
        <w:left w:val="none" w:sz="0" w:space="0" w:color="auto"/>
        <w:bottom w:val="none" w:sz="0" w:space="0" w:color="auto"/>
        <w:right w:val="none" w:sz="0" w:space="0" w:color="auto"/>
      </w:divBdr>
      <w:divsChild>
        <w:div w:id="1115558630">
          <w:marLeft w:val="0"/>
          <w:marRight w:val="0"/>
          <w:marTop w:val="0"/>
          <w:marBottom w:val="0"/>
          <w:divBdr>
            <w:top w:val="none" w:sz="0" w:space="0" w:color="auto"/>
            <w:left w:val="none" w:sz="0" w:space="0" w:color="auto"/>
            <w:bottom w:val="none" w:sz="0" w:space="0" w:color="auto"/>
            <w:right w:val="none" w:sz="0" w:space="0" w:color="auto"/>
          </w:divBdr>
          <w:divsChild>
            <w:div w:id="34066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828673">
      <w:bodyDiv w:val="1"/>
      <w:marLeft w:val="0"/>
      <w:marRight w:val="0"/>
      <w:marTop w:val="0"/>
      <w:marBottom w:val="0"/>
      <w:divBdr>
        <w:top w:val="none" w:sz="0" w:space="0" w:color="auto"/>
        <w:left w:val="none" w:sz="0" w:space="0" w:color="auto"/>
        <w:bottom w:val="none" w:sz="0" w:space="0" w:color="auto"/>
        <w:right w:val="none" w:sz="0" w:space="0" w:color="auto"/>
      </w:divBdr>
    </w:div>
    <w:div w:id="442068735">
      <w:bodyDiv w:val="1"/>
      <w:marLeft w:val="0"/>
      <w:marRight w:val="0"/>
      <w:marTop w:val="0"/>
      <w:marBottom w:val="0"/>
      <w:divBdr>
        <w:top w:val="none" w:sz="0" w:space="0" w:color="auto"/>
        <w:left w:val="none" w:sz="0" w:space="0" w:color="auto"/>
        <w:bottom w:val="none" w:sz="0" w:space="0" w:color="auto"/>
        <w:right w:val="none" w:sz="0" w:space="0" w:color="auto"/>
      </w:divBdr>
    </w:div>
    <w:div w:id="562789446">
      <w:bodyDiv w:val="1"/>
      <w:marLeft w:val="0"/>
      <w:marRight w:val="0"/>
      <w:marTop w:val="0"/>
      <w:marBottom w:val="0"/>
      <w:divBdr>
        <w:top w:val="none" w:sz="0" w:space="0" w:color="auto"/>
        <w:left w:val="none" w:sz="0" w:space="0" w:color="auto"/>
        <w:bottom w:val="none" w:sz="0" w:space="0" w:color="auto"/>
        <w:right w:val="none" w:sz="0" w:space="0" w:color="auto"/>
      </w:divBdr>
    </w:div>
    <w:div w:id="579408452">
      <w:bodyDiv w:val="1"/>
      <w:marLeft w:val="0"/>
      <w:marRight w:val="0"/>
      <w:marTop w:val="0"/>
      <w:marBottom w:val="0"/>
      <w:divBdr>
        <w:top w:val="none" w:sz="0" w:space="0" w:color="auto"/>
        <w:left w:val="none" w:sz="0" w:space="0" w:color="auto"/>
        <w:bottom w:val="none" w:sz="0" w:space="0" w:color="auto"/>
        <w:right w:val="none" w:sz="0" w:space="0" w:color="auto"/>
      </w:divBdr>
    </w:div>
    <w:div w:id="1055741923">
      <w:bodyDiv w:val="1"/>
      <w:marLeft w:val="0"/>
      <w:marRight w:val="0"/>
      <w:marTop w:val="0"/>
      <w:marBottom w:val="0"/>
      <w:divBdr>
        <w:top w:val="none" w:sz="0" w:space="0" w:color="auto"/>
        <w:left w:val="none" w:sz="0" w:space="0" w:color="auto"/>
        <w:bottom w:val="none" w:sz="0" w:space="0" w:color="auto"/>
        <w:right w:val="none" w:sz="0" w:space="0" w:color="auto"/>
      </w:divBdr>
    </w:div>
    <w:div w:id="1160971637">
      <w:bodyDiv w:val="1"/>
      <w:marLeft w:val="0"/>
      <w:marRight w:val="0"/>
      <w:marTop w:val="0"/>
      <w:marBottom w:val="0"/>
      <w:divBdr>
        <w:top w:val="none" w:sz="0" w:space="0" w:color="auto"/>
        <w:left w:val="none" w:sz="0" w:space="0" w:color="auto"/>
        <w:bottom w:val="none" w:sz="0" w:space="0" w:color="auto"/>
        <w:right w:val="none" w:sz="0" w:space="0" w:color="auto"/>
      </w:divBdr>
    </w:div>
    <w:div w:id="1229414691">
      <w:bodyDiv w:val="1"/>
      <w:marLeft w:val="0"/>
      <w:marRight w:val="0"/>
      <w:marTop w:val="0"/>
      <w:marBottom w:val="0"/>
      <w:divBdr>
        <w:top w:val="none" w:sz="0" w:space="0" w:color="auto"/>
        <w:left w:val="none" w:sz="0" w:space="0" w:color="auto"/>
        <w:bottom w:val="none" w:sz="0" w:space="0" w:color="auto"/>
        <w:right w:val="none" w:sz="0" w:space="0" w:color="auto"/>
      </w:divBdr>
      <w:divsChild>
        <w:div w:id="1259019558">
          <w:marLeft w:val="0"/>
          <w:marRight w:val="0"/>
          <w:marTop w:val="0"/>
          <w:marBottom w:val="0"/>
          <w:divBdr>
            <w:top w:val="none" w:sz="0" w:space="0" w:color="auto"/>
            <w:left w:val="none" w:sz="0" w:space="0" w:color="auto"/>
            <w:bottom w:val="none" w:sz="0" w:space="0" w:color="auto"/>
            <w:right w:val="none" w:sz="0" w:space="0" w:color="auto"/>
          </w:divBdr>
        </w:div>
      </w:divsChild>
    </w:div>
    <w:div w:id="1240209614">
      <w:bodyDiv w:val="1"/>
      <w:marLeft w:val="0"/>
      <w:marRight w:val="0"/>
      <w:marTop w:val="0"/>
      <w:marBottom w:val="0"/>
      <w:divBdr>
        <w:top w:val="none" w:sz="0" w:space="0" w:color="auto"/>
        <w:left w:val="none" w:sz="0" w:space="0" w:color="auto"/>
        <w:bottom w:val="none" w:sz="0" w:space="0" w:color="auto"/>
        <w:right w:val="none" w:sz="0" w:space="0" w:color="auto"/>
      </w:divBdr>
    </w:div>
    <w:div w:id="1655336729">
      <w:bodyDiv w:val="1"/>
      <w:marLeft w:val="0"/>
      <w:marRight w:val="0"/>
      <w:marTop w:val="0"/>
      <w:marBottom w:val="0"/>
      <w:divBdr>
        <w:top w:val="none" w:sz="0" w:space="0" w:color="auto"/>
        <w:left w:val="none" w:sz="0" w:space="0" w:color="auto"/>
        <w:bottom w:val="none" w:sz="0" w:space="0" w:color="auto"/>
        <w:right w:val="none" w:sz="0" w:space="0" w:color="auto"/>
      </w:divBdr>
    </w:div>
    <w:div w:id="1845321642">
      <w:bodyDiv w:val="1"/>
      <w:marLeft w:val="0"/>
      <w:marRight w:val="0"/>
      <w:marTop w:val="0"/>
      <w:marBottom w:val="0"/>
      <w:divBdr>
        <w:top w:val="none" w:sz="0" w:space="0" w:color="auto"/>
        <w:left w:val="none" w:sz="0" w:space="0" w:color="auto"/>
        <w:bottom w:val="none" w:sz="0" w:space="0" w:color="auto"/>
        <w:right w:val="none" w:sz="0" w:space="0" w:color="auto"/>
      </w:divBdr>
    </w:div>
    <w:div w:id="1926720904">
      <w:bodyDiv w:val="1"/>
      <w:marLeft w:val="0"/>
      <w:marRight w:val="0"/>
      <w:marTop w:val="0"/>
      <w:marBottom w:val="0"/>
      <w:divBdr>
        <w:top w:val="none" w:sz="0" w:space="0" w:color="auto"/>
        <w:left w:val="none" w:sz="0" w:space="0" w:color="auto"/>
        <w:bottom w:val="none" w:sz="0" w:space="0" w:color="auto"/>
        <w:right w:val="none" w:sz="0" w:space="0" w:color="auto"/>
      </w:divBdr>
    </w:div>
    <w:div w:id="2118407023">
      <w:bodyDiv w:val="1"/>
      <w:marLeft w:val="0"/>
      <w:marRight w:val="0"/>
      <w:marTop w:val="0"/>
      <w:marBottom w:val="0"/>
      <w:divBdr>
        <w:top w:val="none" w:sz="0" w:space="0" w:color="auto"/>
        <w:left w:val="none" w:sz="0" w:space="0" w:color="auto"/>
        <w:bottom w:val="none" w:sz="0" w:space="0" w:color="auto"/>
        <w:right w:val="none" w:sz="0" w:space="0" w:color="auto"/>
      </w:divBdr>
    </w:div>
    <w:div w:id="21455413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lucyparsonsproject.com/writings/to_tramps.html" TargetMode="External"/><Relationship Id="rId21" Type="http://schemas.openxmlformats.org/officeDocument/2006/relationships/hyperlink" Target="https://www.youtube.com/watch?v=YHforl6vnco&amp;list=PLLe0wUm7G4S0_OTcHGsbVuPH0MWNbgCiQ&amp;index=8" TargetMode="External"/><Relationship Id="rId42" Type="http://schemas.openxmlformats.org/officeDocument/2006/relationships/hyperlink" Target="https://www.youtube.com/watch?v=n8Kxq9uFDes" TargetMode="External"/><Relationship Id="rId47" Type="http://schemas.openxmlformats.org/officeDocument/2006/relationships/hyperlink" Target="https://www.youtube.com/watch?v=kUt6cnKqVvs" TargetMode="External"/><Relationship Id="rId63" Type="http://schemas.openxmlformats.org/officeDocument/2006/relationships/hyperlink" Target="https://video.alexanderstreet.com/watch/the-black-panthers-vanguard-of-the-revolution" TargetMode="External"/><Relationship Id="rId68" Type="http://schemas.openxmlformats.org/officeDocument/2006/relationships/hyperlink" Target="https://www.youtube.com/watch?v=Lw2L_vGUMtE" TargetMode="External"/><Relationship Id="rId84" Type="http://schemas.openxmlformats.org/officeDocument/2006/relationships/header" Target="header1.xml"/><Relationship Id="rId16" Type="http://schemas.openxmlformats.org/officeDocument/2006/relationships/hyperlink" Target="https://www.youtube.com/watch?v=Sn32cWUT83E" TargetMode="External"/><Relationship Id="rId11" Type="http://schemas.openxmlformats.org/officeDocument/2006/relationships/hyperlink" Target="https://www.youtube.com/watch?v=ULYWIDcUOY4&amp;t=205s" TargetMode="External"/><Relationship Id="rId32" Type="http://schemas.openxmlformats.org/officeDocument/2006/relationships/hyperlink" Target="https://www.youtube.com/watch?v=fGxN-43vly4" TargetMode="External"/><Relationship Id="rId37" Type="http://schemas.openxmlformats.org/officeDocument/2006/relationships/hyperlink" Target="https://www.youtube.com/watch?v=sAc5p68U6oI" TargetMode="External"/><Relationship Id="rId53" Type="http://schemas.openxmlformats.org/officeDocument/2006/relationships/hyperlink" Target="https://www.youtube.com/watch?v=Dk6Y9uIwiMI" TargetMode="External"/><Relationship Id="rId58" Type="http://schemas.openxmlformats.org/officeDocument/2006/relationships/hyperlink" Target="https://archive.org/details/sixtiespapersdoc0000unse/page/118/mode/2up" TargetMode="External"/><Relationship Id="rId74" Type="http://schemas.openxmlformats.org/officeDocument/2006/relationships/hyperlink" Target="https://bobcat.library.nyu.edu/permalink/f/ci13eu/nyu_aleph005891192" TargetMode="External"/><Relationship Id="rId79" Type="http://schemas.openxmlformats.org/officeDocument/2006/relationships/hyperlink" Target="https://substack.com/home/post/p-170238635" TargetMode="External"/><Relationship Id="rId5" Type="http://schemas.openxmlformats.org/officeDocument/2006/relationships/footnotes" Target="footnotes.xml"/><Relationship Id="rId19" Type="http://schemas.openxmlformats.org/officeDocument/2006/relationships/hyperlink" Target="https://www.youtube.com/watch?v=klYu0ptDOGk&amp;list=PLJIs9OvcbZKvSY1RfMtIEyM4D8VE3QM04&amp;index=12" TargetMode="External"/><Relationship Id="rId14" Type="http://schemas.openxmlformats.org/officeDocument/2006/relationships/hyperlink" Target="https://www.gilderlehrman.org/history-resources/spotlight-primary-source/phillis-wheatleys-poem-tyranny-and-slavery-1772" TargetMode="External"/><Relationship Id="rId22" Type="http://schemas.openxmlformats.org/officeDocument/2006/relationships/hyperlink" Target="https://www.youtube.com/watch?v=HrDvpChmecI&amp;list=PLLe0wUm7G4S0_OTcHGsbVuPH0MWNbgCiQ&amp;index=13" TargetMode="External"/><Relationship Id="rId27" Type="http://schemas.openxmlformats.org/officeDocument/2006/relationships/hyperlink" Target="https://www.lucyparsonsproject.com/writings/principles_of_anarchism.html" TargetMode="External"/><Relationship Id="rId30" Type="http://schemas.openxmlformats.org/officeDocument/2006/relationships/hyperlink" Target="https://www.marxists.org/reference/archive/goldman/works/1914/marriage-love.htm" TargetMode="External"/><Relationship Id="rId35" Type="http://schemas.openxmlformats.org/officeDocument/2006/relationships/hyperlink" Target="https://historymatters.gmu.edu/d/5657/" TargetMode="External"/><Relationship Id="rId43" Type="http://schemas.openxmlformats.org/officeDocument/2006/relationships/hyperlink" Target="https://www.youtube.com/watch?v=cKBJ4Vz0w4U" TargetMode="External"/><Relationship Id="rId48" Type="http://schemas.openxmlformats.org/officeDocument/2006/relationships/hyperlink" Target="https://www.amazon.com/Summoned-Frances-Perkins-General-Welfare/dp/B085CM6LJ4" TargetMode="External"/><Relationship Id="rId56" Type="http://schemas.openxmlformats.org/officeDocument/2006/relationships/hyperlink" Target="https://www.youtube.com/watch?v=-3xUPpkxAco" TargetMode="External"/><Relationship Id="rId64" Type="http://schemas.openxmlformats.org/officeDocument/2006/relationships/hyperlink" Target="https://www.amazon.com/Taking-Alcatraz-Unavailable/dp/B014LG2NM6" TargetMode="External"/><Relationship Id="rId69" Type="http://schemas.openxmlformats.org/officeDocument/2006/relationships/hyperlink" Target="https://americanstudies.yale.edu/sites/default/files/files/Keyword%20Coalition_Readings.pdf" TargetMode="External"/><Relationship Id="rId77" Type="http://schemas.openxmlformats.org/officeDocument/2006/relationships/hyperlink" Target="https://www.dsausa.org/about-us/history/" TargetMode="External"/><Relationship Id="rId8" Type="http://schemas.openxmlformats.org/officeDocument/2006/relationships/hyperlink" Target="https://barnard.edu/about-counseling" TargetMode="External"/><Relationship Id="rId51" Type="http://schemas.openxmlformats.org/officeDocument/2006/relationships/hyperlink" Target="https://www.youtube.com/watch?v=wxiMrvDbq3s" TargetMode="External"/><Relationship Id="rId72" Type="http://schemas.openxmlformats.org/officeDocument/2006/relationships/hyperlink" Target="http://freedomarchives.org/Documents/Finder/DOC513_scans/BLA/513.BLA.communiques.pdf" TargetMode="External"/><Relationship Id="rId80" Type="http://schemas.openxmlformats.org/officeDocument/2006/relationships/hyperlink" Target="https://www.reddit.com/r/SandersForPresident/comments/ex975v/powerful_bernie_sanders_ad_with_killer_mike/" TargetMode="External"/><Relationship Id="rId85"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youtube.com/watch?v=80mtCNd-JEw" TargetMode="External"/><Relationship Id="rId17" Type="http://schemas.openxmlformats.org/officeDocument/2006/relationships/hyperlink" Target="https://www.americanyawp.com/reader/religion-and-reform/david-walkers-appeal-to-the-colored-citizens-of-the-world-1829/" TargetMode="External"/><Relationship Id="rId25" Type="http://schemas.openxmlformats.org/officeDocument/2006/relationships/hyperlink" Target="https://www.youtube.com/watch?v=mAZhQQN758g&amp;list=PLLe0wUm7G4S0_OTcHGsbVuPH0MWNbgCiQ&amp;index=3" TargetMode="External"/><Relationship Id="rId33" Type="http://schemas.openxmlformats.org/officeDocument/2006/relationships/hyperlink" Target="file:///Users/danij/Dropbox/Grad%20School/Syllabi/Socialism%20in%20the%20Americas/Berger,%20" TargetMode="External"/><Relationship Id="rId38" Type="http://schemas.openxmlformats.org/officeDocument/2006/relationships/hyperlink" Target="https://www.youtube.com/watch?v=sAc5p68U6oI" TargetMode="External"/><Relationship Id="rId46" Type="http://schemas.openxmlformats.org/officeDocument/2006/relationships/hyperlink" Target="https://www.youtube.com/watch?v=U-Y4tEFnI38" TargetMode="External"/><Relationship Id="rId59" Type="http://schemas.openxmlformats.org/officeDocument/2006/relationships/hyperlink" Target="https://www2.iath.virginia.edu/sixties/HTML_docs/Resources/Primary/Manifestos/Young_Lords_platform.html" TargetMode="External"/><Relationship Id="rId67" Type="http://schemas.openxmlformats.org/officeDocument/2006/relationships/hyperlink" Target="https://www.youtube.com/watch?v=H-kA3UtBj4M" TargetMode="External"/><Relationship Id="rId20" Type="http://schemas.openxmlformats.org/officeDocument/2006/relationships/hyperlink" Target="https://www.youtube.com/watch?v=DwSZgLLqPy8&amp;list=PLLe0wUm7G4S0_OTcHGsbVuPH0MWNbgCiQ&amp;index=1" TargetMode="External"/><Relationship Id="rId41" Type="http://schemas.openxmlformats.org/officeDocument/2006/relationships/hyperlink" Target="https://www.youtube.com/watch?v=I5fbWV3sQtI" TargetMode="External"/><Relationship Id="rId54" Type="http://schemas.openxmlformats.org/officeDocument/2006/relationships/hyperlink" Target="https://www.youtube.com/watch?v=28B-FQoNtfY&amp;list=OLAK5uy_n6JPs8B3u4H7PRCxkxHIjX67UO_KZ0Xy8&amp;index=34" TargetMode="External"/><Relationship Id="rId62" Type="http://schemas.openxmlformats.org/officeDocument/2006/relationships/hyperlink" Target="https://www.americanyawp.com/reader/27-the-sixties/the-port-huron-statement-1962/" TargetMode="External"/><Relationship Id="rId70" Type="http://schemas.openxmlformats.org/officeDocument/2006/relationships/hyperlink" Target="https://www.youtube.com/watch?v=KxQwEnD-Phc&amp;embeds_referring_euri=https%3A%2F%2Fwww.ongoinghistoryofprotestsongs.com%2F&amp;source_ve_path=MjM4NTE" TargetMode="External"/><Relationship Id="rId75" Type="http://schemas.openxmlformats.org/officeDocument/2006/relationships/hyperlink" Target="https://m4bl.org/policy-platforms/" TargetMode="External"/><Relationship Id="rId83" Type="http://schemas.openxmlformats.org/officeDocument/2006/relationships/hyperlink" Target="https://open.spotify.com/playlist/3IuSvlpWk5Sr9B9nLcdgN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faculty.webster.edu/corbetre/haiti/history/earlyhaiti/1805-const.htm" TargetMode="External"/><Relationship Id="rId23" Type="http://schemas.openxmlformats.org/officeDocument/2006/relationships/hyperlink" Target="https://www.youtube.com/watch?v=jso1YRQnpCI&amp;list=PLLe0wUm7G4S0_OTcHGsbVuPH0MWNbgCiQ&amp;index=11" TargetMode="External"/><Relationship Id="rId28" Type="http://schemas.openxmlformats.org/officeDocument/2006/relationships/hyperlink" Target="https://www.ncpedia.org/anchor/primary-source-knights-labor" TargetMode="External"/><Relationship Id="rId36" Type="http://schemas.openxmlformats.org/officeDocument/2006/relationships/hyperlink" Target="https://www.youtube.com/watch?v=IcS_sjbJNDI" TargetMode="External"/><Relationship Id="rId49" Type="http://schemas.openxmlformats.org/officeDocument/2006/relationships/hyperlink" Target="https://www.youtube.com/watch?v=1Khc3mz0eSU" TargetMode="External"/><Relationship Id="rId57" Type="http://schemas.openxmlformats.org/officeDocument/2006/relationships/hyperlink" Target="https://www.prrac.org/pdf/FreedomBudget.pdf" TargetMode="External"/><Relationship Id="rId10" Type="http://schemas.openxmlformats.org/officeDocument/2006/relationships/hyperlink" Target="https://www.youtube.com/watch?v=b6wZ-wC31M0" TargetMode="External"/><Relationship Id="rId31" Type="http://schemas.openxmlformats.org/officeDocument/2006/relationships/hyperlink" Target="https://ashp.cuny.edu/documentaries-list/1877-the-grand-army-of-starvation/" TargetMode="External"/><Relationship Id="rId44" Type="http://schemas.openxmlformats.org/officeDocument/2006/relationships/hyperlink" Target="https://www.youtube.com/watch?v=ZhZkpiFeqNo" TargetMode="External"/><Relationship Id="rId52" Type="http://schemas.openxmlformats.org/officeDocument/2006/relationships/hyperlink" Target="https://www.youtube.com/watch?v=I7gT9WOylbY&amp;list=OLAK5uy_n6JPs8B3u4H7PRCxkxHIjX67UO_KZ0Xy8&amp;index=14" TargetMode="External"/><Relationship Id="rId60" Type="http://schemas.openxmlformats.org/officeDocument/2006/relationships/hyperlink" Target="https://www.blackpast.org/african-american-history/black-panther-party-ten-point-program-1966/" TargetMode="External"/><Relationship Id="rId65" Type="http://schemas.openxmlformats.org/officeDocument/2006/relationships/hyperlink" Target="https://www.youtube.com/watch?v=4hj1iWqoYEc" TargetMode="External"/><Relationship Id="rId73" Type="http://schemas.openxmlformats.org/officeDocument/2006/relationships/hyperlink" Target="https://www.youtube.com/watch?v=K8HfeRrtx-U&amp;t=9s" TargetMode="External"/><Relationship Id="rId78" Type="http://schemas.openxmlformats.org/officeDocument/2006/relationships/hyperlink" Target="https://open.spotify.com/episode/2vmuxgAEXM9Etxis5WgBbX" TargetMode="External"/><Relationship Id="rId81" Type="http://schemas.openxmlformats.org/officeDocument/2006/relationships/hyperlink" Target="https://www.youtube.com/watch?v=nbN9OD83f5I" TargetMode="Externa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barnard.edu/wellwoman/about" TargetMode="External"/><Relationship Id="rId13" Type="http://schemas.openxmlformats.org/officeDocument/2006/relationships/hyperlink" Target="https://knarf.english.upenn.edu/Godwin/pj86.html" TargetMode="External"/><Relationship Id="rId18" Type="http://schemas.openxmlformats.org/officeDocument/2006/relationships/hyperlink" Target="https://coloredconventions.org/garnet-address-1843/full-address/" TargetMode="External"/><Relationship Id="rId39" Type="http://schemas.openxmlformats.org/officeDocument/2006/relationships/hyperlink" Target="https://www.youtube.com/watch?v=sAc5p68U6oI" TargetMode="External"/><Relationship Id="rId34" Type="http://schemas.openxmlformats.org/officeDocument/2006/relationships/hyperlink" Target="https://www.marxists.org/history/usa/parties/spusa/1900/0915-sdpa-platform.pdf" TargetMode="External"/><Relationship Id="rId50" Type="http://schemas.openxmlformats.org/officeDocument/2006/relationships/hyperlink" Target="https://www.youtube.com/watch?v=-3xUPpkxAco" TargetMode="External"/><Relationship Id="rId55" Type="http://schemas.openxmlformats.org/officeDocument/2006/relationships/hyperlink" Target="https://www.youtube.com/watch?v=zU6efMni9A4" TargetMode="External"/><Relationship Id="rId76" Type="http://schemas.openxmlformats.org/officeDocument/2006/relationships/hyperlink" Target="https://www.youtube.com/watch?v=OKMoMYj7oy8&amp;list=PLLe0wUm7G4S0LbkDX4mscQjWtmeMQU2lQ" TargetMode="External"/><Relationship Id="rId7" Type="http://schemas.openxmlformats.org/officeDocument/2006/relationships/hyperlink" Target="http://barnard.edu/primarycare" TargetMode="External"/><Relationship Id="rId71" Type="http://schemas.openxmlformats.org/officeDocument/2006/relationships/hyperlink" Target="http://www.assatashakur.org/mypeople.htm" TargetMode="External"/><Relationship Id="rId2" Type="http://schemas.openxmlformats.org/officeDocument/2006/relationships/styles" Target="styles.xml"/><Relationship Id="rId29" Type="http://schemas.openxmlformats.org/officeDocument/2006/relationships/hyperlink" Target="https://allpoetry.com/Edwin-Markham" TargetMode="External"/><Relationship Id="rId24" Type="http://schemas.openxmlformats.org/officeDocument/2006/relationships/hyperlink" Target="https://www.youtube.com/watch?v=Z5XaKmUsqoc&amp;list=PLLe0wUm7G4S0_OTcHGsbVuPH0MWNbgCiQ&amp;index=2" TargetMode="External"/><Relationship Id="rId40" Type="http://schemas.openxmlformats.org/officeDocument/2006/relationships/hyperlink" Target="https://www.youtube.com/watch?v=bT2qnM3s0Cc" TargetMode="External"/><Relationship Id="rId45" Type="http://schemas.openxmlformats.org/officeDocument/2006/relationships/hyperlink" Target="https://www.youtube.com/watch?v=ZhZkpiFeqNo" TargetMode="External"/><Relationship Id="rId66" Type="http://schemas.openxmlformats.org/officeDocument/2006/relationships/hyperlink" Target="https://www.youtube.com/watch?v=gp5JCrSXkJY" TargetMode="External"/><Relationship Id="rId87" Type="http://schemas.openxmlformats.org/officeDocument/2006/relationships/theme" Target="theme/theme1.xml"/><Relationship Id="rId61" Type="http://schemas.openxmlformats.org/officeDocument/2006/relationships/hyperlink" Target="https://www.digitaltransgenderarchive.net/files/fj236244p" TargetMode="External"/><Relationship Id="rId82" Type="http://schemas.openxmlformats.org/officeDocument/2006/relationships/hyperlink" Target="https://www.youtube.com/watch?time_continue=2&amp;v=u7NlJt34XSM&amp;embeds_referring_euri=https%3A%2F%2Fmashable.com%2F&amp;embeds_referring_origin=https%3A%2F%2Fmashable.com&amp;source_ve_path=MjM4N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117</TotalTime>
  <Pages>8</Pages>
  <Words>3443</Words>
  <Characters>19629</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Dani Joslyn</cp:lastModifiedBy>
  <cp:revision>7</cp:revision>
  <cp:lastPrinted>2025-09-05T15:48:00Z</cp:lastPrinted>
  <dcterms:created xsi:type="dcterms:W3CDTF">2025-08-22T01:34:00Z</dcterms:created>
  <dcterms:modified xsi:type="dcterms:W3CDTF">2025-09-05T15:48:00Z</dcterms:modified>
</cp:coreProperties>
</file>